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C5983" w:rsidR="00DC1F88" w:rsidP="0E8224DE" w:rsidRDefault="00DC1F88" w14:paraId="6F4CB3EA" w14:textId="298A217D">
      <w:pPr>
        <w:spacing w:line="240" w:lineRule="auto"/>
        <w:jc w:val="center"/>
        <w:textAlignment w:val="baseline"/>
        <w:rPr>
          <w:rFonts w:ascii="Segoe UI" w:hAnsi="Segoe UI" w:cs="Segoe UI"/>
        </w:rPr>
      </w:pPr>
      <w:bookmarkStart w:name="Moment_of_reflection_COVID_anniversary" w:id="0"/>
      <w:r w:rsidRPr="0E8224DE" w:rsidR="00DC1F88">
        <w:rPr>
          <w:rFonts w:cs="Arial"/>
          <w:sz w:val="36"/>
          <w:szCs w:val="36"/>
        </w:rPr>
        <w:t>REMEMBER Ideas</w:t>
      </w:r>
    </w:p>
    <w:p w:rsidRPr="003C5983" w:rsidR="00DC1F88" w:rsidP="00DC1F88" w:rsidRDefault="00DC1F88" w14:paraId="6C9EFA63" w14:textId="77777777">
      <w:pPr>
        <w:spacing w:line="240" w:lineRule="auto"/>
        <w:textAlignment w:val="baseline"/>
        <w:rPr>
          <w:rFonts w:ascii="Segoe UI" w:hAnsi="Segoe UI" w:cs="Segoe UI"/>
          <w:szCs w:val="18"/>
        </w:rPr>
      </w:pPr>
      <w:r>
        <w:rPr>
          <w:rFonts w:cs="Arial"/>
          <w:i/>
          <w:iCs/>
          <w:sz w:val="20"/>
          <w:szCs w:val="20"/>
        </w:rPr>
        <w:t>In response to the collective trauma of the COVID-19 pandemic, ChristianaCare developed several initiatives to recognize the anniversary of the first COVID-19 case treated by their health system. What follows is one example of a way to commemorate the anniversary of any event that caused collective trauma with a moment of silence in different settings. Both examples are customizable to your organization and unique circumstances.</w:t>
      </w:r>
    </w:p>
    <w:p w:rsidR="00DC1F88" w:rsidP="00DC1F88" w:rsidRDefault="00DC1F88" w14:paraId="29F894D6" w14:textId="77777777">
      <w:pPr>
        <w:rPr>
          <w:rFonts w:cs="Arial"/>
          <w:b/>
          <w:bCs/>
          <w:sz w:val="26"/>
          <w:szCs w:val="26"/>
        </w:rPr>
      </w:pPr>
    </w:p>
    <w:p w:rsidRPr="003C5983" w:rsidR="00DC1F88" w:rsidP="00DC1F88" w:rsidRDefault="00DC1F88" w14:paraId="4072ACBC" w14:textId="77777777">
      <w:pPr>
        <w:rPr>
          <w:rFonts w:cs="Arial"/>
          <w:b/>
          <w:bCs/>
          <w:sz w:val="26"/>
          <w:szCs w:val="26"/>
        </w:rPr>
      </w:pPr>
      <w:r w:rsidRPr="003C5983">
        <w:rPr>
          <w:rFonts w:cs="Arial"/>
          <w:b/>
          <w:bCs/>
          <w:sz w:val="26"/>
          <w:szCs w:val="26"/>
        </w:rPr>
        <w:t xml:space="preserve">Example 1: </w:t>
      </w:r>
      <w:r>
        <w:rPr>
          <w:rFonts w:cs="Arial"/>
          <w:b/>
          <w:bCs/>
          <w:sz w:val="26"/>
          <w:szCs w:val="26"/>
        </w:rPr>
        <w:t>Announcement</w:t>
      </w:r>
      <w:r w:rsidRPr="003C5983">
        <w:rPr>
          <w:rFonts w:cs="Arial"/>
          <w:b/>
          <w:bCs/>
          <w:sz w:val="26"/>
          <w:szCs w:val="26"/>
        </w:rPr>
        <w:t xml:space="preserve"> from senior leadership</w:t>
      </w:r>
      <w:r>
        <w:rPr>
          <w:rFonts w:cs="Arial"/>
          <w:b/>
          <w:bCs/>
          <w:sz w:val="26"/>
          <w:szCs w:val="26"/>
        </w:rPr>
        <w:t xml:space="preserve"> about an organization-wide moment of silence </w:t>
      </w:r>
    </w:p>
    <w:p w:rsidRPr="003C5983" w:rsidR="00DC1F88" w:rsidP="00DC1F88" w:rsidRDefault="00DC1F88" w14:paraId="0A597DB8" w14:textId="77777777">
      <w:pPr>
        <w:pStyle w:val="Title"/>
        <w:jc w:val="center"/>
        <w:rPr>
          <w:rFonts w:ascii="Arial" w:hAnsi="Arial" w:cs="Arial"/>
          <w:b/>
          <w:bCs/>
          <w:sz w:val="26"/>
          <w:szCs w:val="26"/>
        </w:rPr>
      </w:pPr>
      <w:r w:rsidRPr="003C5983">
        <w:rPr>
          <w:rFonts w:ascii="Arial" w:hAnsi="Arial" w:cs="Arial"/>
          <w:b/>
          <w:bCs/>
          <w:sz w:val="26"/>
          <w:szCs w:val="26"/>
        </w:rPr>
        <w:t>Moment of Reflection on Anniversary</w:t>
      </w:r>
    </w:p>
    <w:bookmarkEnd w:id="0"/>
    <w:p w:rsidRPr="003C5983" w:rsidR="00DC1F88" w:rsidP="00DC1F88" w:rsidRDefault="00DC1F88" w14:paraId="2638B205" w14:textId="77777777">
      <w:pPr>
        <w:rPr>
          <w:rFonts w:cs="Arial"/>
          <w:i/>
          <w:iCs/>
          <w:sz w:val="20"/>
          <w:szCs w:val="20"/>
        </w:rPr>
      </w:pPr>
    </w:p>
    <w:p w:rsidRPr="003C5983" w:rsidR="00DC1F88" w:rsidP="00DC1F88" w:rsidRDefault="00DC1F88" w14:paraId="681229CE" w14:textId="77777777">
      <w:pPr>
        <w:rPr>
          <w:rFonts w:cs="Arial"/>
          <w:sz w:val="20"/>
          <w:szCs w:val="20"/>
        </w:rPr>
      </w:pPr>
      <w:r w:rsidRPr="003C5983">
        <w:rPr>
          <w:rFonts w:cs="Arial"/>
          <w:i/>
          <w:iCs/>
          <w:sz w:val="20"/>
          <w:szCs w:val="20"/>
        </w:rPr>
        <w:t>[DATE]</w:t>
      </w:r>
      <w:r w:rsidRPr="003C5983">
        <w:rPr>
          <w:rFonts w:cs="Arial"/>
          <w:sz w:val="20"/>
          <w:szCs w:val="20"/>
        </w:rPr>
        <w:t xml:space="preserve"> marks </w:t>
      </w:r>
      <w:r w:rsidRPr="003C5983">
        <w:rPr>
          <w:rFonts w:cs="Arial"/>
          <w:i/>
          <w:iCs/>
          <w:sz w:val="20"/>
          <w:szCs w:val="20"/>
        </w:rPr>
        <w:t>[DURATION OF ADVERSITY]</w:t>
      </w:r>
      <w:r w:rsidRPr="003C5983">
        <w:rPr>
          <w:rFonts w:cs="Arial"/>
          <w:sz w:val="20"/>
          <w:szCs w:val="20"/>
        </w:rPr>
        <w:t xml:space="preserve"> since </w:t>
      </w:r>
      <w:r w:rsidRPr="003C5983">
        <w:rPr>
          <w:rFonts w:cs="Arial"/>
          <w:i/>
          <w:iCs/>
          <w:sz w:val="20"/>
          <w:szCs w:val="20"/>
        </w:rPr>
        <w:t xml:space="preserve">[NAME ADVERSITY SUCH AS THE FIRST COVID-19 CASE] </w:t>
      </w:r>
      <w:r w:rsidRPr="003C5983">
        <w:rPr>
          <w:rFonts w:cs="Arial"/>
          <w:sz w:val="20"/>
          <w:szCs w:val="20"/>
        </w:rPr>
        <w:t xml:space="preserve">in </w:t>
      </w:r>
      <w:r w:rsidRPr="003C5983">
        <w:rPr>
          <w:rFonts w:cs="Arial"/>
          <w:i/>
          <w:iCs/>
          <w:sz w:val="20"/>
          <w:szCs w:val="20"/>
        </w:rPr>
        <w:t>[GEOGRAPHIC REGION or HEALTHSYSTEM]</w:t>
      </w:r>
      <w:r w:rsidRPr="003C5983">
        <w:rPr>
          <w:rFonts w:cs="Arial"/>
          <w:sz w:val="20"/>
          <w:szCs w:val="20"/>
        </w:rPr>
        <w:t xml:space="preserve">. Over the past </w:t>
      </w:r>
      <w:r w:rsidRPr="003C5983">
        <w:rPr>
          <w:rFonts w:cs="Arial"/>
          <w:i/>
          <w:iCs/>
          <w:sz w:val="20"/>
          <w:szCs w:val="20"/>
        </w:rPr>
        <w:t>[DURATION]</w:t>
      </w:r>
      <w:r w:rsidRPr="003C5983">
        <w:rPr>
          <w:rFonts w:cs="Arial"/>
          <w:sz w:val="20"/>
          <w:szCs w:val="20"/>
        </w:rPr>
        <w:t>, we have demonstrated incredible strength, perseverance, and the ability to come together to address numerous challenges</w:t>
      </w:r>
      <w:r>
        <w:rPr>
          <w:rFonts w:cs="Arial"/>
          <w:sz w:val="20"/>
          <w:szCs w:val="20"/>
        </w:rPr>
        <w:t xml:space="preserve"> </w:t>
      </w:r>
      <w:r w:rsidRPr="003C5983">
        <w:rPr>
          <w:rFonts w:cs="Arial"/>
          <w:sz w:val="20"/>
          <w:szCs w:val="20"/>
        </w:rPr>
        <w:t>creatively and effectively.</w:t>
      </w:r>
    </w:p>
    <w:p w:rsidRPr="00462093" w:rsidR="00DC1F88" w:rsidP="00DC1F88" w:rsidRDefault="00DC1F88" w14:paraId="1BDAA253" w14:textId="77777777">
      <w:pPr>
        <w:rPr>
          <w:rFonts w:cs="Arial"/>
          <w:sz w:val="20"/>
          <w:szCs w:val="20"/>
        </w:rPr>
      </w:pPr>
      <w:r w:rsidRPr="003C5983">
        <w:rPr>
          <w:rFonts w:cs="Arial"/>
          <w:sz w:val="20"/>
          <w:szCs w:val="20"/>
        </w:rPr>
        <w:t xml:space="preserve">Today, we come together to honor our experiences. Anniversaries can bring many different thoughts and feelings. They offer us an important opportunity for reflection and remembrance—remembrance of the lives changed, the lives challenged, and the lives lost. When I reflect on my own experience of this past year, one word comes to my mind: </w:t>
      </w:r>
      <w:r w:rsidRPr="003C5983">
        <w:rPr>
          <w:rFonts w:cs="Arial"/>
          <w:i/>
          <w:iCs/>
          <w:sz w:val="20"/>
          <w:szCs w:val="20"/>
        </w:rPr>
        <w:t>[INSERT PERSONAL EXPERIENCE WORD]</w:t>
      </w:r>
      <w:r>
        <w:rPr>
          <w:rFonts w:cs="Arial"/>
          <w:sz w:val="20"/>
          <w:szCs w:val="20"/>
        </w:rPr>
        <w:t>.</w:t>
      </w:r>
    </w:p>
    <w:p w:rsidRPr="003C5983" w:rsidR="00DC1F88" w:rsidP="00DC1F88" w:rsidRDefault="00DC1F88" w14:paraId="2D91FF81" w14:textId="77777777">
      <w:pPr>
        <w:rPr>
          <w:rFonts w:cs="Arial"/>
          <w:sz w:val="20"/>
          <w:szCs w:val="20"/>
        </w:rPr>
      </w:pPr>
      <w:r w:rsidRPr="003C5983">
        <w:rPr>
          <w:rFonts w:cs="Arial"/>
          <w:sz w:val="20"/>
          <w:szCs w:val="20"/>
        </w:rPr>
        <w:t xml:space="preserve">Today, we pause together for a moment of reflection, recognizing our incredible efforts over the past </w:t>
      </w:r>
      <w:r w:rsidRPr="003C5983">
        <w:rPr>
          <w:rFonts w:cs="Arial"/>
          <w:i/>
          <w:iCs/>
          <w:sz w:val="20"/>
          <w:szCs w:val="20"/>
        </w:rPr>
        <w:t>[DURATION]</w:t>
      </w:r>
      <w:r w:rsidRPr="003C5983">
        <w:rPr>
          <w:rFonts w:cs="Arial"/>
          <w:sz w:val="20"/>
          <w:szCs w:val="20"/>
        </w:rPr>
        <w:t xml:space="preserve"> and beginning to make sense of what has happened and is happening to us.</w:t>
      </w:r>
      <w:r>
        <w:rPr>
          <w:rFonts w:cs="Arial"/>
          <w:sz w:val="20"/>
          <w:szCs w:val="20"/>
        </w:rPr>
        <w:t xml:space="preserve"> </w:t>
      </w:r>
      <w:r w:rsidRPr="003C5983">
        <w:rPr>
          <w:rFonts w:cs="Arial"/>
          <w:sz w:val="20"/>
          <w:szCs w:val="20"/>
        </w:rPr>
        <w:t>We have found ways to adapt, innovate, and continue our important work, but we are not at the end of this crisis.</w:t>
      </w:r>
      <w:r>
        <w:rPr>
          <w:rFonts w:cs="Arial"/>
          <w:sz w:val="20"/>
          <w:szCs w:val="20"/>
        </w:rPr>
        <w:t xml:space="preserve"> </w:t>
      </w:r>
      <w:r w:rsidRPr="003C5983">
        <w:rPr>
          <w:rFonts w:cs="Arial"/>
          <w:sz w:val="20"/>
          <w:szCs w:val="20"/>
        </w:rPr>
        <w:t xml:space="preserve">It is not easy to make sense of something that we are still going through. One thing that we can do is to stop, breathe, and reflect together.  </w:t>
      </w:r>
    </w:p>
    <w:p w:rsidRPr="003C5983" w:rsidR="00DC1F88" w:rsidP="00DC1F88" w:rsidRDefault="00DC1F88" w14:paraId="5503B7ED" w14:textId="77777777">
      <w:pPr>
        <w:rPr>
          <w:rFonts w:cs="Arial"/>
          <w:sz w:val="20"/>
          <w:szCs w:val="20"/>
        </w:rPr>
      </w:pPr>
      <w:r w:rsidRPr="003C5983">
        <w:rPr>
          <w:rFonts w:cs="Arial"/>
          <w:sz w:val="20"/>
          <w:szCs w:val="20"/>
        </w:rPr>
        <w:t xml:space="preserve">In this collective moment of reflection, I invite us all to think about what this time has meant to us as caregivers and as human beings. This question may flood us with many different thoughts and feelings based on our unique experiences. But, perhaps we can each notice one word that best captures our experience of this past </w:t>
      </w:r>
      <w:r w:rsidRPr="003C5983">
        <w:rPr>
          <w:rFonts w:cs="Arial"/>
          <w:i/>
          <w:iCs/>
          <w:sz w:val="20"/>
          <w:szCs w:val="20"/>
        </w:rPr>
        <w:t>[DURATION]</w:t>
      </w:r>
      <w:r w:rsidRPr="003C5983">
        <w:rPr>
          <w:rFonts w:cs="Arial"/>
          <w:sz w:val="20"/>
          <w:szCs w:val="20"/>
        </w:rPr>
        <w:t xml:space="preserve">.  </w:t>
      </w:r>
    </w:p>
    <w:p w:rsidRPr="003C5983" w:rsidR="00DC1F88" w:rsidP="00DC1F88" w:rsidRDefault="00DC1F88" w14:paraId="0AB3E48E" w14:textId="77777777">
      <w:pPr>
        <w:rPr>
          <w:rFonts w:cs="Arial"/>
          <w:sz w:val="20"/>
          <w:szCs w:val="20"/>
        </w:rPr>
      </w:pPr>
      <w:r w:rsidRPr="003C5983">
        <w:rPr>
          <w:rFonts w:cs="Arial"/>
          <w:sz w:val="20"/>
          <w:szCs w:val="20"/>
        </w:rPr>
        <w:t xml:space="preserve">We will pause now for 1 minute in reflection and remembrance. </w:t>
      </w:r>
      <w:r w:rsidRPr="00462093">
        <w:rPr>
          <w:rFonts w:cs="Arial"/>
          <w:color w:val="FF0000"/>
          <w:sz w:val="20"/>
          <w:szCs w:val="20"/>
        </w:rPr>
        <w:t>[1 min silence]</w:t>
      </w:r>
    </w:p>
    <w:p w:rsidRPr="003C5983" w:rsidR="00DC1F88" w:rsidP="00DC1F88" w:rsidRDefault="00DC1F88" w14:paraId="3253CCD1" w14:textId="77777777">
      <w:pPr>
        <w:rPr>
          <w:rFonts w:cs="Arial"/>
          <w:sz w:val="20"/>
          <w:szCs w:val="20"/>
        </w:rPr>
      </w:pPr>
      <w:r w:rsidRPr="003C5983">
        <w:rPr>
          <w:rFonts w:cs="Arial"/>
          <w:sz w:val="20"/>
          <w:szCs w:val="20"/>
        </w:rPr>
        <w:t xml:space="preserve">Thank you all for the incredible work you have done over the past </w:t>
      </w:r>
      <w:r w:rsidRPr="003C5983">
        <w:rPr>
          <w:rFonts w:cs="Arial"/>
          <w:i/>
          <w:iCs/>
          <w:sz w:val="20"/>
          <w:szCs w:val="20"/>
        </w:rPr>
        <w:t xml:space="preserve">[DURATION] </w:t>
      </w:r>
      <w:r w:rsidRPr="003C5983">
        <w:rPr>
          <w:rFonts w:cs="Arial"/>
          <w:sz w:val="20"/>
          <w:szCs w:val="20"/>
        </w:rPr>
        <w:t xml:space="preserve">and for joining me today to honor our experiences.  </w:t>
      </w:r>
    </w:p>
    <w:p w:rsidR="00E042E7" w:rsidRDefault="00E042E7" w14:paraId="5D228F8D" w14:textId="1AD61F2C">
      <w:pPr>
        <w:spacing w:line="240" w:lineRule="auto"/>
        <w:rPr>
          <w:rFonts w:ascii="Raleway" w:hAnsi="Raleway" w:cs="Arial"/>
          <w:b/>
          <w:bCs/>
          <w:color w:val="3870B7"/>
          <w:sz w:val="40"/>
          <w:szCs w:val="40"/>
          <w14:numForm w14:val="lining"/>
        </w:rPr>
      </w:pPr>
      <w:r>
        <w:rPr>
          <w:rFonts w:ascii="Raleway" w:hAnsi="Raleway" w:cs="Arial"/>
          <w:b/>
          <w:bCs/>
          <w:color w:val="3870B7"/>
          <w:sz w:val="40"/>
          <w:szCs w:val="40"/>
          <w14:numForm w14:val="lining"/>
        </w:rPr>
        <w:br w:type="page"/>
      </w:r>
    </w:p>
    <w:p w:rsidR="00DC1F88" w:rsidP="00E042E7" w:rsidRDefault="00DC1F88" w14:paraId="2376AE02" w14:textId="77777777">
      <w:pPr>
        <w:spacing w:line="240" w:lineRule="auto"/>
        <w:rPr>
          <w:rFonts w:ascii="Raleway" w:hAnsi="Raleway" w:cs="Arial"/>
          <w:b/>
          <w:bCs/>
          <w:color w:val="3870B7"/>
          <w:sz w:val="40"/>
          <w:szCs w:val="40"/>
          <w14:numForm w14:val="lining"/>
        </w:rPr>
      </w:pPr>
    </w:p>
    <w:p w:rsidRPr="003C5983" w:rsidR="00DC1F88" w:rsidP="00DC1F88" w:rsidRDefault="00DC1F88" w14:paraId="11E9F93B" w14:textId="77777777">
      <w:pPr>
        <w:rPr>
          <w:rFonts w:cs="Arial"/>
          <w:b/>
          <w:bCs/>
          <w:sz w:val="26"/>
          <w:szCs w:val="26"/>
        </w:rPr>
      </w:pPr>
      <w:r w:rsidRPr="003C5983">
        <w:rPr>
          <w:rFonts w:cs="Arial"/>
          <w:b/>
          <w:bCs/>
          <w:sz w:val="26"/>
          <w:szCs w:val="26"/>
        </w:rPr>
        <w:t xml:space="preserve">Example </w:t>
      </w:r>
      <w:r>
        <w:rPr>
          <w:rFonts w:cs="Arial"/>
          <w:b/>
          <w:bCs/>
          <w:sz w:val="26"/>
          <w:szCs w:val="26"/>
        </w:rPr>
        <w:t>2</w:t>
      </w:r>
      <w:r w:rsidRPr="003C5983">
        <w:rPr>
          <w:rFonts w:cs="Arial"/>
          <w:b/>
          <w:bCs/>
          <w:sz w:val="26"/>
          <w:szCs w:val="26"/>
        </w:rPr>
        <w:t xml:space="preserve">: </w:t>
      </w:r>
      <w:r>
        <w:rPr>
          <w:rFonts w:cs="Arial"/>
          <w:b/>
          <w:bCs/>
          <w:sz w:val="26"/>
          <w:szCs w:val="26"/>
        </w:rPr>
        <w:t>Guidance for team or unit leadership for a moment of reflection during a daily huddle</w:t>
      </w:r>
    </w:p>
    <w:p w:rsidRPr="00462093" w:rsidR="00DC1F88" w:rsidP="00DC1F88" w:rsidRDefault="00DC1F88" w14:paraId="580AFA37" w14:textId="77777777">
      <w:pPr>
        <w:spacing w:after="160" w:line="259" w:lineRule="auto"/>
        <w:rPr>
          <w:rFonts w:cs="Arial"/>
          <w:b/>
          <w:bCs/>
          <w:sz w:val="26"/>
          <w:szCs w:val="26"/>
        </w:rPr>
      </w:pPr>
      <w:r>
        <w:rPr>
          <w:rFonts w:cs="Arial"/>
          <w:b/>
          <w:bCs/>
          <w:sz w:val="26"/>
          <w:szCs w:val="26"/>
        </w:rPr>
        <w:t xml:space="preserve"> </w:t>
      </w:r>
    </w:p>
    <w:p w:rsidRPr="00462093" w:rsidR="00DC1F88" w:rsidP="00DC1F88" w:rsidRDefault="00DC1F88" w14:paraId="382DE925" w14:textId="77777777">
      <w:pPr>
        <w:pStyle w:val="Title"/>
        <w:jc w:val="center"/>
        <w:rPr>
          <w:rFonts w:ascii="Arial" w:hAnsi="Arial" w:cs="Arial"/>
          <w:b/>
          <w:bCs/>
          <w:sz w:val="26"/>
          <w:szCs w:val="26"/>
        </w:rPr>
      </w:pPr>
      <w:bookmarkStart w:name="A_pause_during_team_huddles" w:id="2"/>
      <w:r w:rsidRPr="00462093">
        <w:rPr>
          <w:rFonts w:ascii="Arial" w:hAnsi="Arial" w:cs="Arial"/>
          <w:b/>
          <w:bCs/>
          <w:sz w:val="26"/>
          <w:szCs w:val="26"/>
        </w:rPr>
        <w:t>A Pause During Team Huddles</w:t>
      </w:r>
    </w:p>
    <w:p w:rsidRPr="00462093" w:rsidR="00DC1F88" w:rsidP="00DC1F88" w:rsidRDefault="00DC1F88" w14:paraId="54561020" w14:textId="77777777">
      <w:pPr>
        <w:pStyle w:val="Title"/>
        <w:jc w:val="center"/>
        <w:rPr>
          <w:rFonts w:ascii="Arial" w:hAnsi="Arial" w:cs="Arial"/>
          <w:sz w:val="20"/>
          <w:szCs w:val="20"/>
        </w:rPr>
      </w:pPr>
      <w:r w:rsidRPr="00462093">
        <w:rPr>
          <w:rFonts w:ascii="Arial" w:hAnsi="Arial" w:cs="Arial"/>
          <w:b/>
          <w:bCs/>
          <w:sz w:val="26"/>
          <w:szCs w:val="26"/>
        </w:rPr>
        <w:t>Anniversary Reflection</w:t>
      </w:r>
    </w:p>
    <w:bookmarkEnd w:id="2"/>
    <w:p w:rsidRPr="00462093" w:rsidR="00DC1F88" w:rsidP="00DC1F88" w:rsidRDefault="00DC1F88" w14:paraId="04B573BF" w14:textId="77777777">
      <w:pPr>
        <w:rPr>
          <w:rFonts w:cs="Arial"/>
          <w:sz w:val="20"/>
          <w:szCs w:val="20"/>
        </w:rPr>
      </w:pPr>
    </w:p>
    <w:p w:rsidRPr="00462093" w:rsidR="00DC1F88" w:rsidP="00DC1F88" w:rsidRDefault="00DC1F88" w14:paraId="40260AE1" w14:textId="77777777">
      <w:pPr>
        <w:rPr>
          <w:rFonts w:cs="Arial"/>
          <w:sz w:val="20"/>
          <w:szCs w:val="20"/>
        </w:rPr>
      </w:pPr>
      <w:r w:rsidRPr="00462093">
        <w:rPr>
          <w:rFonts w:cs="Arial"/>
          <w:i/>
          <w:iCs/>
          <w:sz w:val="20"/>
          <w:szCs w:val="20"/>
        </w:rPr>
        <w:t xml:space="preserve">[DATE] </w:t>
      </w:r>
      <w:r w:rsidRPr="00462093">
        <w:rPr>
          <w:rFonts w:cs="Arial"/>
          <w:sz w:val="20"/>
          <w:szCs w:val="20"/>
        </w:rPr>
        <w:t xml:space="preserve">marks the </w:t>
      </w:r>
      <w:r>
        <w:rPr>
          <w:rFonts w:cs="Arial"/>
          <w:sz w:val="20"/>
          <w:szCs w:val="20"/>
        </w:rPr>
        <w:t>1</w:t>
      </w:r>
      <w:r w:rsidRPr="00462093">
        <w:rPr>
          <w:rFonts w:cs="Arial"/>
          <w:sz w:val="20"/>
          <w:szCs w:val="20"/>
        </w:rPr>
        <w:t xml:space="preserve">-year anniversary of </w:t>
      </w:r>
      <w:r w:rsidRPr="00462093">
        <w:rPr>
          <w:rFonts w:cs="Arial"/>
          <w:i/>
          <w:iCs/>
          <w:sz w:val="20"/>
          <w:szCs w:val="20"/>
        </w:rPr>
        <w:t>[CRISIS]</w:t>
      </w:r>
      <w:r w:rsidRPr="00462093">
        <w:rPr>
          <w:rFonts w:cs="Arial"/>
          <w:sz w:val="20"/>
          <w:szCs w:val="20"/>
        </w:rPr>
        <w:t xml:space="preserve">. It has been a year of great adversity. The </w:t>
      </w:r>
      <w:r>
        <w:rPr>
          <w:rFonts w:cs="Arial"/>
          <w:sz w:val="20"/>
          <w:szCs w:val="20"/>
        </w:rPr>
        <w:t>1</w:t>
      </w:r>
      <w:r w:rsidRPr="00462093">
        <w:rPr>
          <w:rFonts w:cs="Arial"/>
          <w:sz w:val="20"/>
          <w:szCs w:val="20"/>
        </w:rPr>
        <w:t xml:space="preserve">-year anniversary will mark a period of remembrance and mourning as we recognize the ways in which our work and </w:t>
      </w:r>
      <w:r>
        <w:rPr>
          <w:rFonts w:cs="Arial"/>
          <w:sz w:val="20"/>
          <w:szCs w:val="20"/>
        </w:rPr>
        <w:t xml:space="preserve">personal </w:t>
      </w:r>
      <w:r w:rsidRPr="00462093">
        <w:rPr>
          <w:rFonts w:cs="Arial"/>
          <w:sz w:val="20"/>
          <w:szCs w:val="20"/>
        </w:rPr>
        <w:t>lives have been profoundly impacted.</w:t>
      </w:r>
    </w:p>
    <w:p w:rsidRPr="00462093" w:rsidR="00DC1F88" w:rsidP="00DC1F88" w:rsidRDefault="00DC1F88" w14:paraId="0E7C1ED3" w14:textId="77777777">
      <w:pPr>
        <w:rPr>
          <w:rFonts w:cs="Arial"/>
          <w:sz w:val="20"/>
          <w:szCs w:val="20"/>
        </w:rPr>
      </w:pPr>
      <w:r w:rsidRPr="00462093">
        <w:rPr>
          <w:rFonts w:cs="Arial"/>
          <w:sz w:val="20"/>
          <w:szCs w:val="20"/>
        </w:rPr>
        <w:t xml:space="preserve">Brief contemplative rituals offer an opportunity for collective reflection. A pause, even momentary, allows us to find calm and strength. It also offers us a chance to </w:t>
      </w:r>
      <w:proofErr w:type="gramStart"/>
      <w:r w:rsidRPr="00462093">
        <w:rPr>
          <w:rFonts w:cs="Arial"/>
          <w:sz w:val="20"/>
          <w:szCs w:val="20"/>
        </w:rPr>
        <w:t>join together</w:t>
      </w:r>
      <w:proofErr w:type="gramEnd"/>
      <w:r w:rsidRPr="00462093">
        <w:rPr>
          <w:rFonts w:cs="Arial"/>
          <w:sz w:val="20"/>
          <w:szCs w:val="20"/>
        </w:rPr>
        <w:t xml:space="preserve"> in remembrance, </w:t>
      </w:r>
      <w:proofErr w:type="spellStart"/>
      <w:r w:rsidRPr="00462093">
        <w:rPr>
          <w:rFonts w:cs="Arial"/>
          <w:sz w:val="20"/>
          <w:szCs w:val="20"/>
        </w:rPr>
        <w:t>honoring</w:t>
      </w:r>
      <w:proofErr w:type="spellEnd"/>
      <w:r w:rsidRPr="00462093">
        <w:rPr>
          <w:rFonts w:cs="Arial"/>
          <w:sz w:val="20"/>
          <w:szCs w:val="20"/>
        </w:rPr>
        <w:t xml:space="preserve"> the events of the past year and their effects. </w:t>
      </w:r>
    </w:p>
    <w:p w:rsidRPr="00462093" w:rsidR="00DC1F88" w:rsidP="00DC1F88" w:rsidRDefault="00DC1F88" w14:paraId="4AB74A43" w14:textId="77777777">
      <w:pPr>
        <w:rPr>
          <w:rFonts w:cs="Arial"/>
          <w:b/>
          <w:bCs/>
          <w:sz w:val="20"/>
          <w:szCs w:val="20"/>
        </w:rPr>
      </w:pPr>
      <w:r w:rsidRPr="00462093">
        <w:rPr>
          <w:rFonts w:cs="Arial"/>
          <w:b/>
          <w:bCs/>
          <w:sz w:val="20"/>
          <w:szCs w:val="20"/>
        </w:rPr>
        <w:t>Directions for a Huddle Exercise</w:t>
      </w:r>
    </w:p>
    <w:p w:rsidRPr="00462093" w:rsidR="00DC1F88" w:rsidP="00DC1F88" w:rsidRDefault="00DC1F88" w14:paraId="74A8BC5C" w14:textId="77777777">
      <w:pPr>
        <w:rPr>
          <w:rFonts w:cs="Arial"/>
          <w:sz w:val="20"/>
          <w:szCs w:val="20"/>
        </w:rPr>
      </w:pPr>
      <w:r w:rsidRPr="00462093">
        <w:rPr>
          <w:rFonts w:cs="Arial"/>
          <w:sz w:val="20"/>
          <w:szCs w:val="20"/>
        </w:rPr>
        <w:t xml:space="preserve">At the beginning or end of your huddle: </w:t>
      </w:r>
    </w:p>
    <w:p w:rsidRPr="00462093" w:rsidR="00DC1F88" w:rsidP="002C1B40" w:rsidRDefault="00DC1F88" w14:paraId="084F1554" w14:textId="77777777">
      <w:pPr>
        <w:pStyle w:val="ListParagraph"/>
        <w:widowControl/>
        <w:numPr>
          <w:ilvl w:val="0"/>
          <w:numId w:val="2"/>
        </w:numPr>
        <w:autoSpaceDE/>
        <w:autoSpaceDN/>
        <w:adjustRightInd/>
        <w:contextualSpacing/>
        <w:rPr>
          <w:rFonts w:ascii="Arial" w:hAnsi="Arial" w:cs="Arial"/>
        </w:rPr>
      </w:pPr>
      <w:r w:rsidRPr="00462093">
        <w:rPr>
          <w:rFonts w:ascii="Arial" w:hAnsi="Arial" w:cs="Arial"/>
          <w:b/>
          <w:bCs/>
        </w:rPr>
        <w:t>Acknowledge</w:t>
      </w:r>
      <w:r w:rsidRPr="00462093">
        <w:rPr>
          <w:rFonts w:ascii="Arial" w:hAnsi="Arial" w:cs="Arial"/>
        </w:rPr>
        <w:t xml:space="preserve"> the </w:t>
      </w:r>
      <w:r>
        <w:rPr>
          <w:rFonts w:ascii="Arial" w:hAnsi="Arial" w:cs="Arial"/>
        </w:rPr>
        <w:t>1</w:t>
      </w:r>
      <w:r w:rsidRPr="00462093">
        <w:rPr>
          <w:rFonts w:ascii="Arial" w:hAnsi="Arial" w:cs="Arial"/>
        </w:rPr>
        <w:t xml:space="preserve">-year anniversary of </w:t>
      </w:r>
      <w:r w:rsidRPr="00462093">
        <w:rPr>
          <w:rFonts w:ascii="Arial" w:hAnsi="Arial" w:cs="Arial"/>
          <w:i/>
          <w:iCs/>
        </w:rPr>
        <w:t>[CRISIS]</w:t>
      </w:r>
      <w:r w:rsidRPr="00462093">
        <w:rPr>
          <w:rFonts w:ascii="Arial" w:hAnsi="Arial" w:cs="Arial"/>
        </w:rPr>
        <w:t>.</w:t>
      </w:r>
    </w:p>
    <w:p w:rsidRPr="00462093" w:rsidR="00DC1F88" w:rsidP="00DC1F88" w:rsidRDefault="00DC1F88" w14:paraId="5CF1ED63" w14:textId="77777777">
      <w:pPr>
        <w:pStyle w:val="ListParagraph"/>
        <w:rPr>
          <w:rFonts w:ascii="Arial" w:hAnsi="Arial" w:cs="Arial"/>
        </w:rPr>
      </w:pPr>
    </w:p>
    <w:p w:rsidRPr="00462093" w:rsidR="00DC1F88" w:rsidP="002C1B40" w:rsidRDefault="00DC1F88" w14:paraId="482CDFCF" w14:textId="77777777">
      <w:pPr>
        <w:pStyle w:val="ListParagraph"/>
        <w:widowControl/>
        <w:numPr>
          <w:ilvl w:val="1"/>
          <w:numId w:val="2"/>
        </w:numPr>
        <w:autoSpaceDE/>
        <w:autoSpaceDN/>
        <w:adjustRightInd/>
        <w:contextualSpacing/>
        <w:rPr>
          <w:rFonts w:ascii="Arial" w:hAnsi="Arial" w:cs="Arial"/>
        </w:rPr>
      </w:pPr>
      <w:r w:rsidRPr="00462093">
        <w:rPr>
          <w:rFonts w:ascii="Arial" w:hAnsi="Arial" w:cs="Arial"/>
        </w:rPr>
        <w:t>“</w:t>
      </w:r>
      <w:r w:rsidRPr="00462093">
        <w:rPr>
          <w:rFonts w:ascii="Arial" w:hAnsi="Arial" w:cs="Arial"/>
          <w:i/>
          <w:iCs/>
        </w:rPr>
        <w:t xml:space="preserve">[DATE] </w:t>
      </w:r>
      <w:r w:rsidRPr="00462093">
        <w:rPr>
          <w:rFonts w:ascii="Arial" w:hAnsi="Arial" w:cs="Arial"/>
        </w:rPr>
        <w:t xml:space="preserve">marks </w:t>
      </w:r>
      <w:r>
        <w:rPr>
          <w:rFonts w:ascii="Arial" w:hAnsi="Arial" w:cs="Arial"/>
        </w:rPr>
        <w:t>1</w:t>
      </w:r>
      <w:r w:rsidRPr="00462093">
        <w:rPr>
          <w:rFonts w:ascii="Arial" w:hAnsi="Arial" w:cs="Arial"/>
        </w:rPr>
        <w:t xml:space="preserve"> year since </w:t>
      </w:r>
      <w:r w:rsidRPr="00462093">
        <w:rPr>
          <w:rFonts w:ascii="Arial" w:hAnsi="Arial" w:cs="Arial"/>
          <w:i/>
          <w:iCs/>
        </w:rPr>
        <w:t>[CRISIS]</w:t>
      </w:r>
      <w:r w:rsidRPr="00462093">
        <w:rPr>
          <w:rFonts w:ascii="Arial" w:hAnsi="Arial" w:cs="Arial"/>
        </w:rPr>
        <w:t xml:space="preserve">.  You may notice that this anniversary brings up many feelings such as sadness, anger, or helplessness. We recognize that it has been an incredibly challenging year, and that your work and </w:t>
      </w:r>
      <w:r>
        <w:rPr>
          <w:rFonts w:ascii="Arial" w:hAnsi="Arial" w:cs="Arial"/>
        </w:rPr>
        <w:t xml:space="preserve">personal </w:t>
      </w:r>
      <w:r w:rsidRPr="00462093">
        <w:rPr>
          <w:rFonts w:ascii="Arial" w:hAnsi="Arial" w:cs="Arial"/>
        </w:rPr>
        <w:t>lives have been profoundly and fundamentally changed.”</w:t>
      </w:r>
    </w:p>
    <w:p w:rsidRPr="00462093" w:rsidR="00DC1F88" w:rsidP="00DC1F88" w:rsidRDefault="00DC1F88" w14:paraId="7C92D0CD" w14:textId="77777777">
      <w:pPr>
        <w:pStyle w:val="ListParagraph"/>
        <w:ind w:left="1440"/>
        <w:rPr>
          <w:rFonts w:ascii="Arial" w:hAnsi="Arial" w:cs="Arial"/>
        </w:rPr>
      </w:pPr>
    </w:p>
    <w:p w:rsidRPr="00462093" w:rsidR="00DC1F88" w:rsidP="002C1B40" w:rsidRDefault="00DC1F88" w14:paraId="2761490D" w14:textId="77777777">
      <w:pPr>
        <w:pStyle w:val="ListParagraph"/>
        <w:widowControl/>
        <w:numPr>
          <w:ilvl w:val="0"/>
          <w:numId w:val="2"/>
        </w:numPr>
        <w:autoSpaceDE/>
        <w:autoSpaceDN/>
        <w:adjustRightInd/>
        <w:contextualSpacing/>
        <w:rPr>
          <w:rFonts w:ascii="Arial" w:hAnsi="Arial" w:cs="Arial"/>
        </w:rPr>
      </w:pPr>
      <w:r w:rsidRPr="00462093">
        <w:rPr>
          <w:rFonts w:ascii="Arial" w:hAnsi="Arial" w:cs="Arial"/>
          <w:b/>
          <w:bCs/>
        </w:rPr>
        <w:t>Allow</w:t>
      </w:r>
      <w:r w:rsidRPr="00462093">
        <w:rPr>
          <w:rFonts w:ascii="Arial" w:hAnsi="Arial" w:cs="Arial"/>
        </w:rPr>
        <w:t xml:space="preserve"> for 30 seconds of silence and space to pause, breathe, and reflect.</w:t>
      </w:r>
    </w:p>
    <w:p w:rsidRPr="00462093" w:rsidR="00DC1F88" w:rsidP="00DC1F88" w:rsidRDefault="00DC1F88" w14:paraId="5A3C45DF" w14:textId="77777777">
      <w:pPr>
        <w:pStyle w:val="ListParagraph"/>
        <w:rPr>
          <w:rFonts w:ascii="Arial" w:hAnsi="Arial" w:cs="Arial"/>
        </w:rPr>
      </w:pPr>
    </w:p>
    <w:p w:rsidRPr="00462093" w:rsidR="00DC1F88" w:rsidP="002C1B40" w:rsidRDefault="00DC1F88" w14:paraId="55516728" w14:textId="18764D76">
      <w:pPr>
        <w:pStyle w:val="ListParagraph"/>
        <w:widowControl w:val="1"/>
        <w:numPr>
          <w:ilvl w:val="1"/>
          <w:numId w:val="2"/>
        </w:numPr>
        <w:autoSpaceDE/>
        <w:autoSpaceDN/>
        <w:adjustRightInd/>
        <w:spacing/>
        <w:contextualSpacing/>
        <w:rPr>
          <w:rFonts w:ascii="Arial" w:hAnsi="Arial" w:cs="Arial"/>
        </w:rPr>
      </w:pPr>
      <w:r w:rsidRPr="0E8224DE" w:rsidR="00DC1F88">
        <w:rPr>
          <w:rFonts w:ascii="Arial" w:hAnsi="Arial" w:cs="Arial"/>
        </w:rPr>
        <w:t>“We would like to pause together for a collective moment of silence to honor this anniversary</w:t>
      </w:r>
      <w:r w:rsidRPr="0E8224DE" w:rsidR="00DC1F88">
        <w:rPr>
          <w:rFonts w:ascii="Arial" w:hAnsi="Arial" w:cs="Arial"/>
        </w:rPr>
        <w:t xml:space="preserve">.” </w:t>
      </w:r>
    </w:p>
    <w:p w:rsidRPr="00462093" w:rsidR="00DC1F88" w:rsidP="00DC1F88" w:rsidRDefault="00DC1F88" w14:paraId="2EEF5FFF" w14:textId="77777777">
      <w:pPr>
        <w:pStyle w:val="ListParagraph"/>
        <w:ind w:left="1440"/>
        <w:rPr>
          <w:rFonts w:ascii="Arial" w:hAnsi="Arial" w:cs="Arial"/>
        </w:rPr>
      </w:pPr>
    </w:p>
    <w:p w:rsidR="00DC1F88" w:rsidP="0E8224DE" w:rsidRDefault="00DC1F88" w14:paraId="2A3A6682" w14:textId="777429AB">
      <w:pPr>
        <w:pStyle w:val="ListParagraph"/>
        <w:widowControl w:val="1"/>
        <w:numPr>
          <w:ilvl w:val="1"/>
          <w:numId w:val="2"/>
        </w:numPr>
        <w:spacing/>
        <w:contextualSpacing/>
        <w:rPr>
          <w:rFonts w:ascii="Arial" w:hAnsi="Arial" w:cs="Arial"/>
        </w:rPr>
      </w:pPr>
      <w:r w:rsidRPr="0E8224DE" w:rsidR="00DC1F88">
        <w:rPr>
          <w:rFonts w:ascii="Arial" w:hAnsi="Arial" w:cs="Arial"/>
        </w:rPr>
        <w:t>“You may use this time for a moment of remembrance, or however you wish.”</w:t>
      </w:r>
    </w:p>
    <w:p w:rsidRPr="00462093" w:rsidR="00DC1F88" w:rsidP="00DC1F88" w:rsidRDefault="00DC1F88" w14:paraId="006097B4" w14:textId="77777777">
      <w:pPr>
        <w:spacing w:line="240" w:lineRule="auto"/>
        <w:rPr>
          <w:rFonts w:cs="Arial"/>
          <w:sz w:val="20"/>
          <w:szCs w:val="20"/>
        </w:rPr>
      </w:pPr>
    </w:p>
    <w:p w:rsidRPr="00462093" w:rsidR="00DC1F88" w:rsidP="002C1B40" w:rsidRDefault="00DC1F88" w14:paraId="14A871EA" w14:textId="69526BFE">
      <w:pPr>
        <w:pStyle w:val="ListParagraph"/>
        <w:widowControl w:val="1"/>
        <w:numPr>
          <w:ilvl w:val="0"/>
          <w:numId w:val="2"/>
        </w:numPr>
        <w:autoSpaceDE/>
        <w:autoSpaceDN/>
        <w:adjustRightInd/>
        <w:spacing/>
        <w:contextualSpacing/>
        <w:rPr>
          <w:rFonts w:ascii="Arial" w:hAnsi="Arial" w:cs="Arial"/>
        </w:rPr>
      </w:pPr>
      <w:r w:rsidRPr="0E8224DE" w:rsidR="00DC1F88">
        <w:rPr>
          <w:rFonts w:ascii="Arial" w:hAnsi="Arial" w:cs="Arial"/>
          <w:b w:val="1"/>
          <w:bCs w:val="1"/>
        </w:rPr>
        <w:t>Thank</w:t>
      </w:r>
      <w:r w:rsidRPr="0E8224DE" w:rsidR="00DC1F88">
        <w:rPr>
          <w:rFonts w:ascii="Arial" w:hAnsi="Arial" w:cs="Arial"/>
        </w:rPr>
        <w:t xml:space="preserve"> everyone and recognize caregivers and their ongoing efforts during this time.</w:t>
      </w:r>
    </w:p>
    <w:p w:rsidRPr="00462093" w:rsidR="00DC1F88" w:rsidP="00DC1F88" w:rsidRDefault="00DC1F88" w14:paraId="1D26E737" w14:textId="77777777">
      <w:pPr>
        <w:pStyle w:val="ListParagraph"/>
        <w:rPr>
          <w:rFonts w:ascii="Arial" w:hAnsi="Arial" w:cs="Arial"/>
        </w:rPr>
      </w:pPr>
    </w:p>
    <w:p w:rsidRPr="00462093" w:rsidR="00DC1F88" w:rsidP="00DC1F88" w:rsidRDefault="00DC1F88" w14:paraId="7880FC94" w14:textId="77777777">
      <w:pPr>
        <w:pStyle w:val="Footer"/>
        <w:rPr>
          <w:rFonts w:cs="Arial"/>
          <w:sz w:val="20"/>
          <w:szCs w:val="20"/>
        </w:rPr>
      </w:pPr>
    </w:p>
    <w:p w:rsidRPr="00E042E7" w:rsidR="00DC1F88" w:rsidP="00DC1F88" w:rsidRDefault="00DC1F88" w14:paraId="0766B6C0" w14:textId="1E7BF15E">
      <w:pPr>
        <w:pStyle w:val="Footer"/>
        <w:rPr>
          <w:rFonts w:cs="Arial"/>
          <w:sz w:val="40"/>
          <w:szCs w:val="40"/>
        </w:rPr>
      </w:pPr>
    </w:p>
    <w:p w:rsidR="00E042E7" w:rsidP="00E042E7" w:rsidRDefault="00E042E7" w14:paraId="1D1C87DC" w14:textId="77777777">
      <w:pPr>
        <w:rPr>
          <w:rFonts w:cs="Arial"/>
          <w:b/>
          <w:bCs/>
          <w:i/>
          <w:iCs/>
          <w:sz w:val="16"/>
          <w:szCs w:val="16"/>
        </w:rPr>
      </w:pPr>
    </w:p>
    <w:p w:rsidR="00E042E7" w:rsidP="00E042E7" w:rsidRDefault="00E042E7" w14:paraId="6A67A7B6" w14:textId="77777777">
      <w:pPr>
        <w:rPr>
          <w:rFonts w:cs="Arial"/>
          <w:b/>
          <w:bCs/>
          <w:i/>
          <w:iCs/>
          <w:sz w:val="16"/>
          <w:szCs w:val="16"/>
        </w:rPr>
      </w:pPr>
    </w:p>
    <w:p w:rsidR="00E042E7" w:rsidP="00E042E7" w:rsidRDefault="00E042E7" w14:paraId="19A13872" w14:textId="77777777">
      <w:pPr>
        <w:rPr>
          <w:rFonts w:cs="Arial"/>
          <w:b/>
          <w:bCs/>
          <w:i/>
          <w:iCs/>
          <w:sz w:val="16"/>
          <w:szCs w:val="16"/>
        </w:rPr>
      </w:pPr>
    </w:p>
    <w:p w:rsidR="00E042E7" w:rsidP="00E042E7" w:rsidRDefault="00E042E7" w14:paraId="4DB4C6FA" w14:textId="77777777">
      <w:pPr>
        <w:rPr>
          <w:rFonts w:cs="Arial"/>
          <w:b/>
          <w:bCs/>
          <w:i/>
          <w:iCs/>
          <w:sz w:val="16"/>
          <w:szCs w:val="16"/>
        </w:rPr>
      </w:pPr>
    </w:p>
    <w:p w:rsidR="00E042E7" w:rsidP="00E042E7" w:rsidRDefault="00E042E7" w14:paraId="25A19FA2" w14:textId="77777777">
      <w:pPr>
        <w:rPr>
          <w:rFonts w:cs="Arial"/>
          <w:b/>
          <w:bCs/>
          <w:i/>
          <w:iCs/>
          <w:sz w:val="16"/>
          <w:szCs w:val="16"/>
        </w:rPr>
      </w:pPr>
    </w:p>
    <w:p w:rsidR="00E042E7" w:rsidP="00E042E7" w:rsidRDefault="00E042E7" w14:paraId="37955571" w14:textId="77777777">
      <w:pPr>
        <w:rPr>
          <w:rFonts w:cs="Arial"/>
          <w:b/>
          <w:bCs/>
          <w:i/>
          <w:iCs/>
          <w:sz w:val="16"/>
          <w:szCs w:val="16"/>
        </w:rPr>
      </w:pPr>
    </w:p>
    <w:p w:rsidR="00E042E7" w:rsidP="00E042E7" w:rsidRDefault="00E042E7" w14:paraId="30E213CB" w14:textId="77777777">
      <w:pPr>
        <w:rPr>
          <w:rFonts w:cs="Arial"/>
          <w:b/>
          <w:bCs/>
          <w:i/>
          <w:iCs/>
          <w:sz w:val="16"/>
          <w:szCs w:val="16"/>
        </w:rPr>
      </w:pPr>
    </w:p>
    <w:p w:rsidR="00E042E7" w:rsidP="00E042E7" w:rsidRDefault="00E042E7" w14:paraId="5A56E28C" w14:textId="77777777">
      <w:pPr>
        <w:rPr>
          <w:rFonts w:cs="Arial"/>
          <w:b/>
          <w:bCs/>
          <w:i/>
          <w:iCs/>
          <w:sz w:val="16"/>
          <w:szCs w:val="16"/>
        </w:rPr>
      </w:pPr>
    </w:p>
    <w:p w:rsidR="00E042E7" w:rsidP="00E042E7" w:rsidRDefault="00E042E7" w14:paraId="2C7120E9" w14:textId="77777777">
      <w:pPr>
        <w:rPr>
          <w:rFonts w:cs="Arial"/>
          <w:b/>
          <w:bCs/>
          <w:i/>
          <w:iCs/>
          <w:sz w:val="16"/>
          <w:szCs w:val="16"/>
        </w:rPr>
      </w:pPr>
    </w:p>
    <w:p w:rsidRPr="000F3935" w:rsidR="00E042E7" w:rsidP="00E042E7" w:rsidRDefault="00E042E7" w14:paraId="1AFE4018" w14:textId="523DEB1A">
      <w:pPr>
        <w:rPr>
          <w:rFonts w:cs="Arial"/>
          <w:i/>
          <w:iCs/>
          <w:sz w:val="16"/>
          <w:szCs w:val="16"/>
        </w:rPr>
      </w:pPr>
      <w:r w:rsidRPr="000F3935">
        <w:rPr>
          <w:rFonts w:cs="Arial"/>
          <w:b/>
          <w:bCs/>
          <w:i/>
          <w:iCs/>
          <w:sz w:val="16"/>
          <w:szCs w:val="16"/>
        </w:rPr>
        <w:t>Disclaimer:</w:t>
      </w:r>
      <w:r w:rsidRPr="000F3935">
        <w:rPr>
          <w:rFonts w:cs="Arial"/>
          <w:i/>
          <w:iCs/>
          <w:sz w:val="16"/>
          <w:szCs w:val="16"/>
        </w:rPr>
        <w:t xml:space="preserve"> AMA STEPS Forward™ content is provided for informational purposes only, is believed to be current and accurate at the time of posting, and is not intended as, and should not be construed to be, legal, financial, medical, or consulting advice. Physicians and other users should seek competent legal, financial, medical, and consulting advice. AMA STEPS Forward™ content provides information on commercial products, processes, and services for informational purposes only. The AMA does not endorse or recommend any commercial products, processes, or services and mention of the same in AMA STEPS Forward™ content is not an endorsement or recommendation. The AMA hereby disclaims all express and implied warranties of any kind related to any third-party content or offering. The AMA expressly disclaims all liability for damages of any kind arising out of use, reference to, or reliance on AMA STEPS Forward™ content.</w:t>
      </w:r>
    </w:p>
    <w:p w:rsidR="00E042E7" w:rsidP="00E042E7" w:rsidRDefault="00E042E7" w14:paraId="26EDA97E" w14:textId="77777777">
      <w:pPr>
        <w:spacing w:line="240" w:lineRule="auto"/>
        <w:rPr>
          <w:rFonts w:cs="Arial"/>
          <w:i/>
          <w:sz w:val="16"/>
          <w:szCs w:val="16"/>
        </w:rPr>
      </w:pPr>
    </w:p>
    <w:p w:rsidRPr="00D438C2" w:rsidR="00676412" w:rsidP="204C9E16" w:rsidRDefault="00E042E7" w14:paraId="5413D939" w14:textId="5A3E7401">
      <w:pPr>
        <w:spacing w:line="240" w:lineRule="auto"/>
        <w:rPr>
          <w:i w:val="1"/>
          <w:iCs w:val="1"/>
          <w:sz w:val="16"/>
          <w:szCs w:val="16"/>
          <w:lang w:val="en-US"/>
        </w:rPr>
      </w:pPr>
      <w:r w:rsidRPr="204C9E16" w:rsidR="3C110621">
        <w:rPr>
          <w:i w:val="1"/>
          <w:iCs w:val="1"/>
          <w:sz w:val="16"/>
          <w:szCs w:val="16"/>
          <w:lang w:val="en-US"/>
        </w:rPr>
        <w:t xml:space="preserve">Source: AMA. Practice transformation series: </w:t>
      </w:r>
      <w:r w:rsidRPr="204C9E16" w:rsidR="3C110621">
        <w:rPr>
          <w:i w:val="1"/>
          <w:iCs w:val="1"/>
          <w:sz w:val="16"/>
          <w:szCs w:val="16"/>
          <w:lang w:val="en-US"/>
        </w:rPr>
        <w:t>collective trauma: responding effectively as an organization</w:t>
      </w:r>
      <w:r w:rsidRPr="204C9E16" w:rsidR="3C110621">
        <w:rPr>
          <w:i w:val="1"/>
          <w:iCs w:val="1"/>
          <w:sz w:val="16"/>
          <w:szCs w:val="16"/>
          <w:lang w:val="en-US"/>
        </w:rPr>
        <w:t>. 202</w:t>
      </w:r>
      <w:r w:rsidRPr="204C9E16" w:rsidR="3C110621">
        <w:rPr>
          <w:i w:val="1"/>
          <w:iCs w:val="1"/>
          <w:sz w:val="16"/>
          <w:szCs w:val="16"/>
          <w:lang w:val="en-US"/>
        </w:rPr>
        <w:t>2</w:t>
      </w:r>
      <w:r w:rsidRPr="204C9E16" w:rsidR="3C110621">
        <w:rPr>
          <w:i w:val="1"/>
          <w:iCs w:val="1"/>
          <w:sz w:val="16"/>
          <w:szCs w:val="16"/>
          <w:lang w:val="en-US"/>
        </w:rPr>
        <w:t>.</w:t>
      </w:r>
    </w:p>
    <w:sectPr w:rsidRPr="00D438C2" w:rsidR="00676412" w:rsidSect="009958DE">
      <w:headerReference w:type="default" r:id="rId15"/>
      <w:footerReference w:type="even" r:id="rId16"/>
      <w:footerReference w:type="default" r:id="rId17"/>
      <w:pgSz w:w="12240" w:h="15840" w:orient="portrait"/>
      <w:pgMar w:top="-1339" w:right="1440" w:bottom="806" w:left="1440" w:header="144" w:footer="619" w:gutter="0"/>
      <w:cols w:space="720"/>
      <w:docGrid w:linePitch="245"/>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7ACB" w:rsidRDefault="00AC7ACB" w14:paraId="3BCEC766" w14:textId="77777777">
      <w:pPr>
        <w:spacing w:line="240" w:lineRule="auto"/>
      </w:pPr>
      <w:r>
        <w:separator/>
      </w:r>
    </w:p>
  </w:endnote>
  <w:endnote w:type="continuationSeparator" w:id="0">
    <w:p w:rsidR="00AC7ACB" w:rsidRDefault="00AC7ACB" w14:paraId="3700EFA7" w14:textId="77777777">
      <w:pPr>
        <w:spacing w:line="240" w:lineRule="auto"/>
      </w:pPr>
      <w:r>
        <w:continuationSeparator/>
      </w:r>
    </w:p>
  </w:endnote>
  <w:endnote w:type="continuationNotice" w:id="1">
    <w:p w:rsidR="00AC7ACB" w:rsidRDefault="00AC7ACB" w14:paraId="45015A0D"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HelveticaNeueLT Std">
    <w:altName w:val="Arial"/>
    <w:charset w:val="00"/>
    <w:family w:val="auto"/>
    <w:pitch w:val="variable"/>
    <w:sig w:usb0="00000003" w:usb1="00000000" w:usb2="00000000" w:usb3="00000000" w:csb0="00000001" w:csb1="00000000"/>
  </w:font>
  <w:font w:name="EkMukta-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5464" w:rsidP="006D71F0" w:rsidRDefault="001D5464" w14:paraId="4D7C72DA"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5464" w:rsidP="00752FA0" w:rsidRDefault="001D5464" w14:paraId="3A4EE7C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52FA0" w:rsidR="001D5464" w:rsidP="00690988" w:rsidRDefault="001D5464" w14:paraId="2050C08C" w14:textId="77777777">
    <w:pPr>
      <w:pStyle w:val="Footer"/>
      <w:framePr w:w="453" w:wrap="around" w:hAnchor="margin" w:vAnchor="text" w:xAlign="right" w:y="1"/>
      <w:jc w:val="right"/>
      <w:rPr>
        <w:rStyle w:val="PageNumber"/>
        <w:sz w:val="16"/>
      </w:rPr>
    </w:pPr>
    <w:r w:rsidRPr="00752FA0">
      <w:rPr>
        <w:rStyle w:val="PageNumber"/>
        <w:sz w:val="16"/>
      </w:rPr>
      <w:fldChar w:fldCharType="begin"/>
    </w:r>
    <w:r w:rsidRPr="00752FA0">
      <w:rPr>
        <w:rStyle w:val="PageNumber"/>
        <w:sz w:val="16"/>
      </w:rPr>
      <w:instrText xml:space="preserve">PAGE  </w:instrText>
    </w:r>
    <w:r w:rsidRPr="00752FA0">
      <w:rPr>
        <w:rStyle w:val="PageNumber"/>
        <w:sz w:val="16"/>
      </w:rPr>
      <w:fldChar w:fldCharType="separate"/>
    </w:r>
    <w:r w:rsidR="0064415E">
      <w:rPr>
        <w:rStyle w:val="PageNumber"/>
        <w:noProof/>
        <w:sz w:val="16"/>
      </w:rPr>
      <w:t>1</w:t>
    </w:r>
    <w:r w:rsidRPr="00752FA0">
      <w:rPr>
        <w:rStyle w:val="PageNumber"/>
        <w:sz w:val="16"/>
      </w:rPr>
      <w:fldChar w:fldCharType="end"/>
    </w:r>
  </w:p>
  <w:p w:rsidR="001D5464" w:rsidP="00656063" w:rsidRDefault="001D5464" w14:paraId="54F78B1C" w14:textId="39BA35F9">
    <w:pPr>
      <w:pStyle w:val="Footer"/>
      <w:ind w:left="-142" w:right="360"/>
    </w:pPr>
    <w:r>
      <w:rPr>
        <w:rStyle w:val="bodycopy"/>
        <w:rFonts w:ascii="Arial" w:hAnsi="Arial"/>
        <w:color w:val="6A6972"/>
        <w:sz w:val="14"/>
        <w:szCs w:val="14"/>
      </w:rPr>
      <w:t>Copyright 20</w:t>
    </w:r>
    <w:r w:rsidR="001B79F7">
      <w:rPr>
        <w:rStyle w:val="bodycopy"/>
        <w:rFonts w:ascii="Arial" w:hAnsi="Arial"/>
        <w:color w:val="6A6972"/>
        <w:sz w:val="14"/>
        <w:szCs w:val="14"/>
      </w:rPr>
      <w:t>2</w:t>
    </w:r>
    <w:r w:rsidR="00E042E7">
      <w:rPr>
        <w:rStyle w:val="bodycopy"/>
        <w:rFonts w:ascii="Arial" w:hAnsi="Arial"/>
        <w:color w:val="6A6972"/>
        <w:sz w:val="14"/>
        <w:szCs w:val="14"/>
      </w:rPr>
      <w:t>2</w:t>
    </w:r>
    <w:r w:rsidRPr="00D33AFE">
      <w:rPr>
        <w:rStyle w:val="bodycopy"/>
        <w:rFonts w:ascii="Arial" w:hAnsi="Arial"/>
        <w:color w:val="6A6972"/>
        <w:sz w:val="14"/>
        <w:szCs w:val="14"/>
      </w:rPr>
      <w:t xml:space="preserve"> American Medical Association.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7ACB" w:rsidRDefault="00AC7ACB" w14:paraId="7E25E5DC" w14:textId="77777777">
      <w:pPr>
        <w:spacing w:line="240" w:lineRule="auto"/>
      </w:pPr>
      <w:r>
        <w:separator/>
      </w:r>
    </w:p>
  </w:footnote>
  <w:footnote w:type="continuationSeparator" w:id="0">
    <w:p w:rsidR="00AC7ACB" w:rsidRDefault="00AC7ACB" w14:paraId="2FCAF256" w14:textId="77777777">
      <w:pPr>
        <w:spacing w:line="240" w:lineRule="auto"/>
      </w:pPr>
      <w:r>
        <w:continuationSeparator/>
      </w:r>
    </w:p>
  </w:footnote>
  <w:footnote w:type="continuationNotice" w:id="1">
    <w:p w:rsidR="00AC7ACB" w:rsidRDefault="00AC7ACB" w14:paraId="2D9C4C43"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D5464" w:rsidP="00F32760" w:rsidRDefault="00F32760" w14:paraId="6B264704" w14:textId="664A9B22">
    <w:pPr>
      <w:pStyle w:val="Header"/>
      <w:tabs>
        <w:tab w:val="center" w:pos="0"/>
        <w:tab w:val="left" w:pos="8190"/>
      </w:tabs>
      <w:ind w:left="-1426"/>
    </w:pPr>
    <w:r>
      <w:rPr>
        <w:noProof/>
        <w:lang w:val="en-US" w:eastAsia="en-US"/>
      </w:rPr>
      <w:drawing>
        <wp:inline distT="0" distB="0" distL="0" distR="0" wp14:anchorId="6F734E8F" wp14:editId="449D6C25">
          <wp:extent cx="808990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A9B"/>
    <w:multiLevelType w:val="hybridMultilevel"/>
    <w:tmpl w:val="B7B4E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70386F"/>
    <w:multiLevelType w:val="hybridMultilevel"/>
    <w:tmpl w:val="91C6B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ascii="Arial" w:hAnsi="Arial"/>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73BD70BD"/>
    <w:multiLevelType w:val="hybridMultilevel"/>
    <w:tmpl w:val="7DD6D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B0303D"/>
    <w:multiLevelType w:val="hybridMultilevel"/>
    <w:tmpl w:val="B1F48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94012776">
    <w:abstractNumId w:val="2"/>
  </w:num>
  <w:num w:numId="2" w16cid:durableId="1121531837">
    <w:abstractNumId w:val="3"/>
  </w:num>
  <w:num w:numId="3" w16cid:durableId="221792412">
    <w:abstractNumId w:val="4"/>
  </w:num>
  <w:num w:numId="4" w16cid:durableId="1972206208">
    <w:abstractNumId w:val="0"/>
  </w:num>
  <w:num w:numId="5" w16cid:durableId="32929624">
    <w:abstractNumId w:val="1"/>
  </w:num>
  <w:numIdMacAtCleanup w:val="5"/>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zNDQwMzE0NDQxMzBV0lEKTi0uzszPAymwqAUAmDUC9ywAAAA="/>
  </w:docVars>
  <w:rsids>
    <w:rsidRoot w:val="00AB4906"/>
    <w:rsid w:val="000114CC"/>
    <w:rsid w:val="000116B3"/>
    <w:rsid w:val="00017EAB"/>
    <w:rsid w:val="00032042"/>
    <w:rsid w:val="000406BF"/>
    <w:rsid w:val="000452DD"/>
    <w:rsid w:val="00054062"/>
    <w:rsid w:val="00054B73"/>
    <w:rsid w:val="00055376"/>
    <w:rsid w:val="0005561E"/>
    <w:rsid w:val="000574B1"/>
    <w:rsid w:val="00074769"/>
    <w:rsid w:val="00080641"/>
    <w:rsid w:val="00084BA2"/>
    <w:rsid w:val="00087C66"/>
    <w:rsid w:val="000A4CB4"/>
    <w:rsid w:val="000A53D3"/>
    <w:rsid w:val="000C782C"/>
    <w:rsid w:val="000D59B4"/>
    <w:rsid w:val="000E7AAC"/>
    <w:rsid w:val="00100E70"/>
    <w:rsid w:val="0010536E"/>
    <w:rsid w:val="001120B6"/>
    <w:rsid w:val="00113F3D"/>
    <w:rsid w:val="00123531"/>
    <w:rsid w:val="00130F30"/>
    <w:rsid w:val="00133590"/>
    <w:rsid w:val="0013714A"/>
    <w:rsid w:val="001375D2"/>
    <w:rsid w:val="00146C1F"/>
    <w:rsid w:val="00156A2B"/>
    <w:rsid w:val="00166B34"/>
    <w:rsid w:val="00173E72"/>
    <w:rsid w:val="00184720"/>
    <w:rsid w:val="00184A64"/>
    <w:rsid w:val="001B79F7"/>
    <w:rsid w:val="001C4E61"/>
    <w:rsid w:val="001C6A82"/>
    <w:rsid w:val="001D5464"/>
    <w:rsid w:val="001E267E"/>
    <w:rsid w:val="001E68C2"/>
    <w:rsid w:val="001F7D4F"/>
    <w:rsid w:val="00203E81"/>
    <w:rsid w:val="002141C3"/>
    <w:rsid w:val="00216DBE"/>
    <w:rsid w:val="002300F6"/>
    <w:rsid w:val="00246D62"/>
    <w:rsid w:val="00260E27"/>
    <w:rsid w:val="00261020"/>
    <w:rsid w:val="00274CD5"/>
    <w:rsid w:val="00284BEC"/>
    <w:rsid w:val="00285BC0"/>
    <w:rsid w:val="00293D3F"/>
    <w:rsid w:val="00297F1F"/>
    <w:rsid w:val="002B6618"/>
    <w:rsid w:val="002C137A"/>
    <w:rsid w:val="002C1B40"/>
    <w:rsid w:val="002C7425"/>
    <w:rsid w:val="002D636E"/>
    <w:rsid w:val="002D68BC"/>
    <w:rsid w:val="002D6C55"/>
    <w:rsid w:val="002E188E"/>
    <w:rsid w:val="002E6E6A"/>
    <w:rsid w:val="002F3F47"/>
    <w:rsid w:val="002F3F65"/>
    <w:rsid w:val="003033D3"/>
    <w:rsid w:val="00311ABA"/>
    <w:rsid w:val="00320594"/>
    <w:rsid w:val="003212F7"/>
    <w:rsid w:val="0032238D"/>
    <w:rsid w:val="00330EE5"/>
    <w:rsid w:val="00332733"/>
    <w:rsid w:val="0033503E"/>
    <w:rsid w:val="00345E03"/>
    <w:rsid w:val="00347578"/>
    <w:rsid w:val="00360C87"/>
    <w:rsid w:val="0037117A"/>
    <w:rsid w:val="003724E0"/>
    <w:rsid w:val="00372974"/>
    <w:rsid w:val="00391883"/>
    <w:rsid w:val="003B453D"/>
    <w:rsid w:val="003C62F7"/>
    <w:rsid w:val="003D0978"/>
    <w:rsid w:val="003D4AF9"/>
    <w:rsid w:val="003D52E7"/>
    <w:rsid w:val="003D57C8"/>
    <w:rsid w:val="003D7345"/>
    <w:rsid w:val="003F3AEE"/>
    <w:rsid w:val="00405A0D"/>
    <w:rsid w:val="00411F4A"/>
    <w:rsid w:val="004130AA"/>
    <w:rsid w:val="00416015"/>
    <w:rsid w:val="0043221B"/>
    <w:rsid w:val="0044117B"/>
    <w:rsid w:val="00441A96"/>
    <w:rsid w:val="00445411"/>
    <w:rsid w:val="00453111"/>
    <w:rsid w:val="00461387"/>
    <w:rsid w:val="00476AAF"/>
    <w:rsid w:val="00476FF0"/>
    <w:rsid w:val="00493010"/>
    <w:rsid w:val="00493C45"/>
    <w:rsid w:val="00494189"/>
    <w:rsid w:val="004A42D9"/>
    <w:rsid w:val="004A5507"/>
    <w:rsid w:val="004A7511"/>
    <w:rsid w:val="004C269F"/>
    <w:rsid w:val="004C7678"/>
    <w:rsid w:val="004D73E4"/>
    <w:rsid w:val="004E43F8"/>
    <w:rsid w:val="004E6339"/>
    <w:rsid w:val="00511323"/>
    <w:rsid w:val="00514199"/>
    <w:rsid w:val="005145B1"/>
    <w:rsid w:val="00521D5D"/>
    <w:rsid w:val="00522BA7"/>
    <w:rsid w:val="00544955"/>
    <w:rsid w:val="00556C75"/>
    <w:rsid w:val="0057162C"/>
    <w:rsid w:val="00575D19"/>
    <w:rsid w:val="00584A37"/>
    <w:rsid w:val="00597F50"/>
    <w:rsid w:val="005B4DCF"/>
    <w:rsid w:val="005B5EFB"/>
    <w:rsid w:val="005C036C"/>
    <w:rsid w:val="005C3DF8"/>
    <w:rsid w:val="005D184E"/>
    <w:rsid w:val="005E1C60"/>
    <w:rsid w:val="005E20B0"/>
    <w:rsid w:val="005F011C"/>
    <w:rsid w:val="005F1375"/>
    <w:rsid w:val="005F169D"/>
    <w:rsid w:val="00600F0B"/>
    <w:rsid w:val="006022A8"/>
    <w:rsid w:val="00605AD1"/>
    <w:rsid w:val="006233A6"/>
    <w:rsid w:val="0062741A"/>
    <w:rsid w:val="006306B4"/>
    <w:rsid w:val="0064415E"/>
    <w:rsid w:val="0064446F"/>
    <w:rsid w:val="00645971"/>
    <w:rsid w:val="00652052"/>
    <w:rsid w:val="00656063"/>
    <w:rsid w:val="00676412"/>
    <w:rsid w:val="006772F1"/>
    <w:rsid w:val="006844E8"/>
    <w:rsid w:val="00690988"/>
    <w:rsid w:val="006A6137"/>
    <w:rsid w:val="006B053B"/>
    <w:rsid w:val="006B06F8"/>
    <w:rsid w:val="006B6F4D"/>
    <w:rsid w:val="006C7A52"/>
    <w:rsid w:val="006D10E3"/>
    <w:rsid w:val="006D71F0"/>
    <w:rsid w:val="006D7375"/>
    <w:rsid w:val="006D78B4"/>
    <w:rsid w:val="006E05C7"/>
    <w:rsid w:val="006E0938"/>
    <w:rsid w:val="006E3DC2"/>
    <w:rsid w:val="006F31FE"/>
    <w:rsid w:val="0073108B"/>
    <w:rsid w:val="00731457"/>
    <w:rsid w:val="0073662B"/>
    <w:rsid w:val="007411C0"/>
    <w:rsid w:val="00752FA0"/>
    <w:rsid w:val="00753AF9"/>
    <w:rsid w:val="00754C4F"/>
    <w:rsid w:val="00754CF7"/>
    <w:rsid w:val="00761496"/>
    <w:rsid w:val="00764632"/>
    <w:rsid w:val="00767BEC"/>
    <w:rsid w:val="00775E11"/>
    <w:rsid w:val="007B1500"/>
    <w:rsid w:val="007B1606"/>
    <w:rsid w:val="007B2335"/>
    <w:rsid w:val="007B34E0"/>
    <w:rsid w:val="007D21E6"/>
    <w:rsid w:val="007D675C"/>
    <w:rsid w:val="007E3FF1"/>
    <w:rsid w:val="007F2DD3"/>
    <w:rsid w:val="00810B85"/>
    <w:rsid w:val="00827B15"/>
    <w:rsid w:val="008331BE"/>
    <w:rsid w:val="00841B6F"/>
    <w:rsid w:val="008617F0"/>
    <w:rsid w:val="008653F5"/>
    <w:rsid w:val="00872A32"/>
    <w:rsid w:val="00877714"/>
    <w:rsid w:val="008905A9"/>
    <w:rsid w:val="00890F95"/>
    <w:rsid w:val="008A5CF1"/>
    <w:rsid w:val="008C5A09"/>
    <w:rsid w:val="008E745F"/>
    <w:rsid w:val="008F5796"/>
    <w:rsid w:val="009000BA"/>
    <w:rsid w:val="00914BA8"/>
    <w:rsid w:val="009207AD"/>
    <w:rsid w:val="00923832"/>
    <w:rsid w:val="009409EB"/>
    <w:rsid w:val="00964653"/>
    <w:rsid w:val="00974126"/>
    <w:rsid w:val="009745E8"/>
    <w:rsid w:val="00980851"/>
    <w:rsid w:val="0098299C"/>
    <w:rsid w:val="00985DE4"/>
    <w:rsid w:val="00986F51"/>
    <w:rsid w:val="00994F88"/>
    <w:rsid w:val="009958DE"/>
    <w:rsid w:val="00996A97"/>
    <w:rsid w:val="009A4EF9"/>
    <w:rsid w:val="009B6050"/>
    <w:rsid w:val="009C31C2"/>
    <w:rsid w:val="009D3CCC"/>
    <w:rsid w:val="009D6ABC"/>
    <w:rsid w:val="009E1BC8"/>
    <w:rsid w:val="009E22D5"/>
    <w:rsid w:val="009E24C6"/>
    <w:rsid w:val="009E573B"/>
    <w:rsid w:val="009E69FA"/>
    <w:rsid w:val="009E6C75"/>
    <w:rsid w:val="00A0512B"/>
    <w:rsid w:val="00A05D9A"/>
    <w:rsid w:val="00A23B77"/>
    <w:rsid w:val="00A24212"/>
    <w:rsid w:val="00A24535"/>
    <w:rsid w:val="00A271E1"/>
    <w:rsid w:val="00A335E7"/>
    <w:rsid w:val="00A43E99"/>
    <w:rsid w:val="00A464AD"/>
    <w:rsid w:val="00A56E68"/>
    <w:rsid w:val="00A71845"/>
    <w:rsid w:val="00A82D5E"/>
    <w:rsid w:val="00A8424F"/>
    <w:rsid w:val="00A96FA5"/>
    <w:rsid w:val="00AB0DDD"/>
    <w:rsid w:val="00AB0F7C"/>
    <w:rsid w:val="00AB4906"/>
    <w:rsid w:val="00AB6E03"/>
    <w:rsid w:val="00AC0947"/>
    <w:rsid w:val="00AC166B"/>
    <w:rsid w:val="00AC7ACB"/>
    <w:rsid w:val="00AD145F"/>
    <w:rsid w:val="00AE4C0A"/>
    <w:rsid w:val="00AF7233"/>
    <w:rsid w:val="00B0186E"/>
    <w:rsid w:val="00B01CA0"/>
    <w:rsid w:val="00B040A8"/>
    <w:rsid w:val="00B1390A"/>
    <w:rsid w:val="00B17562"/>
    <w:rsid w:val="00B21694"/>
    <w:rsid w:val="00B248BD"/>
    <w:rsid w:val="00B252D1"/>
    <w:rsid w:val="00B324C7"/>
    <w:rsid w:val="00B44A3B"/>
    <w:rsid w:val="00B47858"/>
    <w:rsid w:val="00B51A99"/>
    <w:rsid w:val="00B608F2"/>
    <w:rsid w:val="00B64584"/>
    <w:rsid w:val="00B722C9"/>
    <w:rsid w:val="00B829AB"/>
    <w:rsid w:val="00B96436"/>
    <w:rsid w:val="00B96CAB"/>
    <w:rsid w:val="00BA237C"/>
    <w:rsid w:val="00BF2E21"/>
    <w:rsid w:val="00C00E95"/>
    <w:rsid w:val="00C00EA4"/>
    <w:rsid w:val="00C20CCA"/>
    <w:rsid w:val="00C34232"/>
    <w:rsid w:val="00C36842"/>
    <w:rsid w:val="00C45700"/>
    <w:rsid w:val="00C46B1E"/>
    <w:rsid w:val="00C46DE5"/>
    <w:rsid w:val="00C538FF"/>
    <w:rsid w:val="00C61629"/>
    <w:rsid w:val="00C63F86"/>
    <w:rsid w:val="00C71BD3"/>
    <w:rsid w:val="00C736E5"/>
    <w:rsid w:val="00C75860"/>
    <w:rsid w:val="00C85F2B"/>
    <w:rsid w:val="00C864F7"/>
    <w:rsid w:val="00C90686"/>
    <w:rsid w:val="00C919F5"/>
    <w:rsid w:val="00CA424D"/>
    <w:rsid w:val="00CA7875"/>
    <w:rsid w:val="00CB0B7A"/>
    <w:rsid w:val="00CB6EAF"/>
    <w:rsid w:val="00CB79B3"/>
    <w:rsid w:val="00CC7DC6"/>
    <w:rsid w:val="00CD3679"/>
    <w:rsid w:val="00CD4F7A"/>
    <w:rsid w:val="00CD7A08"/>
    <w:rsid w:val="00CE19F6"/>
    <w:rsid w:val="00CE408F"/>
    <w:rsid w:val="00CE7690"/>
    <w:rsid w:val="00D00F94"/>
    <w:rsid w:val="00D20437"/>
    <w:rsid w:val="00D2095B"/>
    <w:rsid w:val="00D20A08"/>
    <w:rsid w:val="00D25B60"/>
    <w:rsid w:val="00D25F0D"/>
    <w:rsid w:val="00D410C6"/>
    <w:rsid w:val="00D417F1"/>
    <w:rsid w:val="00D438C2"/>
    <w:rsid w:val="00D47102"/>
    <w:rsid w:val="00D56120"/>
    <w:rsid w:val="00D61BCA"/>
    <w:rsid w:val="00D710E5"/>
    <w:rsid w:val="00D7202D"/>
    <w:rsid w:val="00D72273"/>
    <w:rsid w:val="00D73F31"/>
    <w:rsid w:val="00D756DF"/>
    <w:rsid w:val="00D76DE1"/>
    <w:rsid w:val="00D826B1"/>
    <w:rsid w:val="00D85240"/>
    <w:rsid w:val="00D93E9C"/>
    <w:rsid w:val="00D94AB3"/>
    <w:rsid w:val="00DA1A35"/>
    <w:rsid w:val="00DA4708"/>
    <w:rsid w:val="00DB6C6B"/>
    <w:rsid w:val="00DB7F0E"/>
    <w:rsid w:val="00DC1F88"/>
    <w:rsid w:val="00DC2F92"/>
    <w:rsid w:val="00DC4CFF"/>
    <w:rsid w:val="00DC7BD8"/>
    <w:rsid w:val="00DC7DCE"/>
    <w:rsid w:val="00DD6A65"/>
    <w:rsid w:val="00DE05BC"/>
    <w:rsid w:val="00DE26F2"/>
    <w:rsid w:val="00DE2AE0"/>
    <w:rsid w:val="00DE470C"/>
    <w:rsid w:val="00E0341A"/>
    <w:rsid w:val="00E042E7"/>
    <w:rsid w:val="00E05656"/>
    <w:rsid w:val="00E05AAD"/>
    <w:rsid w:val="00E17C2F"/>
    <w:rsid w:val="00E2171C"/>
    <w:rsid w:val="00E219CF"/>
    <w:rsid w:val="00E34556"/>
    <w:rsid w:val="00E34978"/>
    <w:rsid w:val="00E37E71"/>
    <w:rsid w:val="00E404B4"/>
    <w:rsid w:val="00E52014"/>
    <w:rsid w:val="00E54CF2"/>
    <w:rsid w:val="00E62FE2"/>
    <w:rsid w:val="00E66EB3"/>
    <w:rsid w:val="00E81840"/>
    <w:rsid w:val="00EB0F80"/>
    <w:rsid w:val="00EB2349"/>
    <w:rsid w:val="00EB5837"/>
    <w:rsid w:val="00EC186D"/>
    <w:rsid w:val="00EF11D3"/>
    <w:rsid w:val="00EF1C87"/>
    <w:rsid w:val="00EF317E"/>
    <w:rsid w:val="00EF3777"/>
    <w:rsid w:val="00F068D0"/>
    <w:rsid w:val="00F13276"/>
    <w:rsid w:val="00F20F90"/>
    <w:rsid w:val="00F32760"/>
    <w:rsid w:val="00F35EC5"/>
    <w:rsid w:val="00F4765E"/>
    <w:rsid w:val="00F5232F"/>
    <w:rsid w:val="00F53027"/>
    <w:rsid w:val="00F627EC"/>
    <w:rsid w:val="00F64202"/>
    <w:rsid w:val="00F6447B"/>
    <w:rsid w:val="00F674B6"/>
    <w:rsid w:val="00F77E86"/>
    <w:rsid w:val="00F807BE"/>
    <w:rsid w:val="00F808FD"/>
    <w:rsid w:val="00F85B9B"/>
    <w:rsid w:val="00FA0F91"/>
    <w:rsid w:val="00FA1F28"/>
    <w:rsid w:val="00FA61F6"/>
    <w:rsid w:val="00FC05CC"/>
    <w:rsid w:val="00FC57E0"/>
    <w:rsid w:val="00FC663E"/>
    <w:rsid w:val="00FC6F80"/>
    <w:rsid w:val="00FC7B65"/>
    <w:rsid w:val="00FD001E"/>
    <w:rsid w:val="00FD4A35"/>
    <w:rsid w:val="00FD5E29"/>
    <w:rsid w:val="00FE7979"/>
    <w:rsid w:val="00FF2811"/>
    <w:rsid w:val="00FF494B"/>
    <w:rsid w:val="00FF49E1"/>
    <w:rsid w:val="00FF59B4"/>
    <w:rsid w:val="00FF5AED"/>
    <w:rsid w:val="00FF777C"/>
    <w:rsid w:val="0E8224DE"/>
    <w:rsid w:val="204C9E16"/>
    <w:rsid w:val="2B7371B1"/>
    <w:rsid w:val="36270F2D"/>
    <w:rsid w:val="3C110621"/>
    <w:rsid w:val="57473BC8"/>
    <w:rsid w:val="65231C3F"/>
    <w:rsid w:val="785F39AB"/>
    <w:rsid w:val="787B66E3"/>
    <w:rsid w:val="7B17A18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25F7F0"/>
  <w15:docId w15:val="{C2053B2D-C82E-4DDD-BB84-CA226111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0" w:defSemiHidden="0" w:defUnhideWhenUsed="0" w:defQFormat="0" w:count="376">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76412"/>
    <w:pPr>
      <w:spacing w:line="300" w:lineRule="auto"/>
    </w:pPr>
    <w:rPr>
      <w:rFonts w:ascii="Arial" w:hAnsi="Arial" w:eastAsia="Times New Roman" w:cs="Times New Roman"/>
      <w:sz w:val="18"/>
      <w:lang w:val="en-GB" w:eastAsia="en-GB"/>
    </w:rPr>
  </w:style>
  <w:style w:type="paragraph" w:styleId="Heading1">
    <w:name w:val="heading 1"/>
    <w:basedOn w:val="Normal"/>
    <w:next w:val="Normal"/>
    <w:link w:val="Heading1Char"/>
    <w:autoRedefine/>
    <w:qFormat/>
    <w:rsid w:val="005F169D"/>
    <w:pPr>
      <w:keepNext/>
      <w:keepLines/>
      <w:tabs>
        <w:tab w:val="left" w:pos="4770"/>
      </w:tabs>
      <w:spacing w:after="240" w:line="240" w:lineRule="auto"/>
      <w:ind w:left="-142"/>
      <w:contextualSpacing/>
      <w:outlineLvl w:val="0"/>
    </w:pPr>
    <w:rPr>
      <w:rFonts w:eastAsiaTheme="majorEastAsia" w:cstheme="majorBidi"/>
      <w:noProof/>
      <w:sz w:val="36"/>
      <w:szCs w:val="28"/>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5F169D"/>
    <w:rPr>
      <w:rFonts w:ascii="Arial" w:hAnsi="Arial" w:eastAsiaTheme="majorEastAsia" w:cstheme="majorBidi"/>
      <w:noProof/>
      <w:sz w:val="36"/>
      <w:szCs w:val="28"/>
    </w:rPr>
  </w:style>
  <w:style w:type="table" w:styleId="TableGrid">
    <w:name w:val="Table Grid"/>
    <w:basedOn w:val="TableNormal"/>
    <w:uiPriority w:val="39"/>
    <w:rsid w:val="00AB4906"/>
    <w:pPr>
      <w:spacing w:before="40"/>
    </w:pPr>
    <w:rPr>
      <w:rFonts w:ascii="Times New Roman" w:hAnsi="Times New Roman" w:eastAsia="Times New Roman" w:cs="Times New Roman"/>
    </w:rPr>
    <w:tblPr>
      <w:tblStyleRowBandSize w:val="1"/>
      <w:tblStyleColBandSize w:val="1"/>
      <w:jc w:val="center"/>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styleId="st" w:customStyle="1">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styleId="HeaderChar" w:customStyle="1">
    <w:name w:val="Header Char"/>
    <w:basedOn w:val="DefaultParagraphFont"/>
    <w:link w:val="Header"/>
    <w:uiPriority w:val="99"/>
    <w:semiHidden/>
    <w:rsid w:val="000114CC"/>
    <w:rPr>
      <w:rFonts w:ascii="Arial" w:hAnsi="Arial" w:eastAsia="Times New Roman" w:cs="Times New Roman"/>
      <w:sz w:val="18"/>
      <w:szCs w:val="24"/>
      <w:lang w:val="en-GB" w:eastAsia="en-GB"/>
    </w:rPr>
  </w:style>
  <w:style w:type="paragraph" w:styleId="Footer">
    <w:name w:val="footer"/>
    <w:basedOn w:val="Normal"/>
    <w:link w:val="FooterChar"/>
    <w:uiPriority w:val="99"/>
    <w:unhideWhenUsed/>
    <w:rsid w:val="000114CC"/>
    <w:pPr>
      <w:tabs>
        <w:tab w:val="center" w:pos="4320"/>
        <w:tab w:val="right" w:pos="8640"/>
      </w:tabs>
      <w:spacing w:line="240" w:lineRule="auto"/>
    </w:pPr>
  </w:style>
  <w:style w:type="character" w:styleId="FooterChar" w:customStyle="1">
    <w:name w:val="Footer Char"/>
    <w:basedOn w:val="DefaultParagraphFont"/>
    <w:link w:val="Footer"/>
    <w:uiPriority w:val="99"/>
    <w:rsid w:val="000114CC"/>
    <w:rPr>
      <w:rFonts w:ascii="Arial" w:hAnsi="Arial" w:eastAsia="Times New Roman" w:cs="Times New Roman"/>
      <w:sz w:val="18"/>
      <w:szCs w:val="24"/>
      <w:lang w:val="en-GB" w:eastAsia="en-GB"/>
    </w:rPr>
  </w:style>
  <w:style w:type="character" w:styleId="Heading2Char" w:customStyle="1">
    <w:name w:val="Heading 2 Char"/>
    <w:basedOn w:val="DefaultParagraphFont"/>
    <w:rsid w:val="001375D2"/>
    <w:rPr>
      <w:rFonts w:asciiTheme="majorHAnsi" w:hAnsiTheme="majorHAnsi" w:eastAsiaTheme="majorEastAsia" w:cstheme="majorBidi"/>
      <w:b/>
      <w:bCs/>
      <w:color w:val="4F81BD" w:themeColor="accent1"/>
      <w:sz w:val="26"/>
      <w:szCs w:val="26"/>
      <w:lang w:val="en-GB" w:eastAsia="en-GB"/>
    </w:rPr>
  </w:style>
  <w:style w:type="character" w:styleId="Heading3Char" w:customStyle="1">
    <w:name w:val="Heading 3 Char"/>
    <w:basedOn w:val="DefaultParagraphFont"/>
    <w:link w:val="Heading3"/>
    <w:rsid w:val="001375D2"/>
    <w:rPr>
      <w:rFonts w:ascii="Arial" w:hAnsi="Arial" w:eastAsia="Times New Roman" w:cs="Arial"/>
      <w:b/>
      <w:bCs/>
      <w:sz w:val="18"/>
      <w:szCs w:val="26"/>
      <w:lang w:val="en-GB" w:eastAsia="en-GB"/>
    </w:rPr>
  </w:style>
  <w:style w:type="character" w:styleId="Heading4Char" w:customStyle="1">
    <w:name w:val="Heading 4 Char"/>
    <w:basedOn w:val="DefaultParagraphFont"/>
    <w:link w:val="Heading4"/>
    <w:rsid w:val="001375D2"/>
    <w:rPr>
      <w:rFonts w:asciiTheme="majorHAnsi" w:hAnsiTheme="majorHAnsi" w:eastAsiaTheme="majorEastAsia" w:cstheme="majorBidi"/>
      <w:b/>
      <w:bCs/>
      <w:i/>
      <w:iCs/>
      <w:color w:val="4F81BD" w:themeColor="accent1"/>
      <w:sz w:val="18"/>
      <w:lang w:val="en-GB" w:eastAsia="en-GB"/>
    </w:rPr>
  </w:style>
  <w:style w:type="character" w:styleId="Heading5Char" w:customStyle="1">
    <w:name w:val="Heading 5 Char"/>
    <w:basedOn w:val="DefaultParagraphFont"/>
    <w:link w:val="Heading5"/>
    <w:rsid w:val="001375D2"/>
    <w:rPr>
      <w:rFonts w:ascii="Arial" w:hAnsi="Arial" w:eastAsia="Times New Roman" w:cs="Times New Roman"/>
      <w:b/>
      <w:bCs/>
      <w:i/>
      <w:iCs/>
      <w:sz w:val="26"/>
      <w:szCs w:val="26"/>
      <w:lang w:val="en-GB" w:eastAsia="en-GB"/>
    </w:rPr>
  </w:style>
  <w:style w:type="character" w:styleId="Heading6Char" w:customStyle="1">
    <w:name w:val="Heading 6 Char"/>
    <w:basedOn w:val="DefaultParagraphFont"/>
    <w:link w:val="Heading6"/>
    <w:rsid w:val="001375D2"/>
    <w:rPr>
      <w:rFonts w:ascii="Times New Roman" w:hAnsi="Times New Roman" w:eastAsia="Times New Roman" w:cs="Times New Roman"/>
      <w:b/>
      <w:bCs/>
      <w:sz w:val="22"/>
      <w:szCs w:val="22"/>
      <w:lang w:val="en-GB" w:eastAsia="en-GB"/>
    </w:rPr>
  </w:style>
  <w:style w:type="paragraph" w:styleId="CoverInfo" w:customStyle="1">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styleId="Table-CopyDeck" w:customStyle="1">
    <w:name w:val="Table - Copy Deck"/>
    <w:basedOn w:val="TableNormal"/>
    <w:rsid w:val="001375D2"/>
    <w:pPr>
      <w:spacing w:before="120" w:after="60"/>
    </w:pPr>
    <w:rPr>
      <w:rFonts w:ascii="Arial" w:hAnsi="Arial" w:eastAsia="Times New Roman" w:cs="Times New Roman"/>
      <w:sz w:val="14"/>
    </w:rPr>
    <w:tblPr>
      <w:tblStyleRowBandSize w:val="1"/>
      <w:tblStyleColBandSize w:val="1"/>
      <w:tblInd w:w="144"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Pr>
    <w:tcPr>
      <w:shd w:val="clear" w:color="auto" w:fill="auto"/>
    </w:tcPr>
    <w:tblStylePr w:type="firstRow">
      <w:rPr>
        <w:b/>
        <w:color w:val="FFFFFF"/>
      </w:rPr>
      <w:tblPr/>
      <w:tcPr>
        <w:tcBorders>
          <w:top w:val="single" w:color="C0C0C0" w:sz="4" w:space="0"/>
          <w:left w:val="single" w:color="C0C0C0" w:sz="4" w:space="0"/>
          <w:bottom w:val="single" w:color="C0C0C0" w:sz="4" w:space="0"/>
          <w:right w:val="single" w:color="C0C0C0" w:sz="4" w:space="0"/>
          <w:insideH w:val="single" w:color="C0C0C0" w:sz="4" w:space="0"/>
          <w:insideV w:val="single" w:color="C0C0C0" w:sz="4" w:space="0"/>
        </w:tcBorders>
        <w:shd w:val="clear" w:color="auto" w:fill="666666"/>
      </w:tcPr>
    </w:tblStylePr>
    <w:tblStylePr w:type="lastRow">
      <w:tblPr/>
      <w:tcPr>
        <w:tcBorders>
          <w:top w:val="single" w:color="C0C0C0" w:sz="4" w:space="0"/>
          <w:left w:val="single" w:color="C0C0C0" w:sz="4" w:space="0"/>
          <w:bottom w:val="single" w:color="C0C0C0" w:sz="4" w:space="0"/>
          <w:right w:val="single" w:color="C0C0C0" w:sz="4" w:space="0"/>
          <w:insideH w:val="single" w:color="C0C0C0" w:sz="4" w:space="0"/>
          <w:insideV w:val="single" w:color="C0C0C0" w:sz="4" w:space="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color="C0C0C0" w:sz="4" w:space="0"/>
          <w:left w:val="single" w:color="C0C0C0" w:sz="4" w:space="0"/>
          <w:bottom w:val="single" w:color="C0C0C0" w:sz="4" w:space="0"/>
          <w:right w:val="single" w:color="C0C0C0" w:sz="4" w:space="0"/>
          <w:insideH w:val="single" w:color="C0C0C0" w:sz="4" w:space="0"/>
          <w:insideV w:val="single" w:color="C0C0C0" w:sz="4" w:space="0"/>
        </w:tcBorders>
        <w:shd w:val="clear" w:color="auto" w:fill="auto"/>
      </w:tcPr>
    </w:tblStylePr>
    <w:tblStylePr w:type="band2Vert">
      <w:tblPr/>
      <w:tcPr>
        <w:tcBorders>
          <w:top w:val="single" w:color="C0C0C0" w:sz="4" w:space="0"/>
          <w:left w:val="single" w:color="C0C0C0" w:sz="4" w:space="0"/>
          <w:bottom w:val="single" w:color="C0C0C0" w:sz="4" w:space="0"/>
          <w:right w:val="single" w:color="C0C0C0" w:sz="4" w:space="0"/>
          <w:insideH w:val="single" w:color="C0C0C0" w:sz="4" w:space="0"/>
          <w:insideV w:val="single" w:color="C0C0C0" w:sz="4" w:space="0"/>
        </w:tcBorders>
        <w:shd w:val="clear" w:color="auto" w:fill="auto"/>
      </w:tcPr>
    </w:tblStylePr>
    <w:tblStylePr w:type="band1Horz">
      <w:rPr>
        <w:color w:val="auto"/>
      </w:rPr>
      <w:tblPr/>
      <w:tcPr>
        <w:tcBorders>
          <w:top w:val="single" w:color="C0C0C0" w:sz="4" w:space="0"/>
          <w:left w:val="single" w:color="C0C0C0" w:sz="4" w:space="0"/>
          <w:bottom w:val="single" w:color="C0C0C0" w:sz="4" w:space="0"/>
          <w:right w:val="single" w:color="C0C0C0" w:sz="4" w:space="0"/>
          <w:insideH w:val="single" w:color="C0C0C0" w:sz="4" w:space="0"/>
          <w:insideV w:val="single" w:color="C0C0C0" w:sz="4" w:space="0"/>
        </w:tcBorders>
        <w:shd w:val="clear" w:color="auto" w:fill="auto"/>
      </w:tcPr>
    </w:tblStylePr>
    <w:tblStylePr w:type="band2Horz">
      <w:rPr>
        <w:color w:val="auto"/>
      </w:rPr>
      <w:tblPr/>
      <w:tcPr>
        <w:tcBorders>
          <w:top w:val="single" w:color="C0C0C0" w:sz="4" w:space="0"/>
          <w:left w:val="single" w:color="C0C0C0" w:sz="4" w:space="0"/>
          <w:bottom w:val="single" w:color="C0C0C0" w:sz="4" w:space="0"/>
          <w:right w:val="single" w:color="C0C0C0" w:sz="4" w:space="0"/>
          <w:insideH w:val="single" w:color="C0C0C0" w:sz="4" w:space="0"/>
          <w:insideV w:val="single" w:color="C0C0C0" w:sz="4" w:space="0"/>
          <w:tl2br w:val="nil"/>
          <w:tr2bl w:val="nil"/>
        </w:tcBorders>
        <w:shd w:val="clear" w:color="auto" w:fill="auto"/>
      </w:tcPr>
    </w:tblStylePr>
  </w:style>
  <w:style w:type="table" w:styleId="TableGridB" w:customStyle="1">
    <w:name w:val="Table Grid B"/>
    <w:basedOn w:val="TableNormal"/>
    <w:rsid w:val="001375D2"/>
    <w:pPr>
      <w:spacing w:before="120" w:after="60"/>
      <w:ind w:left="43" w:right="43"/>
    </w:pPr>
    <w:rPr>
      <w:rFonts w:ascii="Arial" w:hAnsi="Arial" w:eastAsia="Times New Roman" w:cs="Times New Roman"/>
      <w:sz w:val="18"/>
    </w:rPr>
    <w:tblPr>
      <w:jc w:val="center"/>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Pr>
    <w:trPr>
      <w:jc w:val="center"/>
    </w:trPr>
    <w:tcPr>
      <w:shd w:val="clear" w:color="auto" w:fill="auto"/>
    </w:tcPr>
    <w:tblStylePr w:type="firstRow">
      <w:rPr>
        <w:b/>
        <w:color w:val="FFFFFF"/>
      </w:rPr>
      <w:tblPr/>
      <w:tcPr>
        <w:shd w:val="clear" w:color="auto" w:fill="666666"/>
      </w:tcPr>
    </w:tblStylePr>
  </w:style>
  <w:style w:type="numbering" w:styleId="StyleOutlinenumberedBold2" w:customStyle="1">
    <w:name w:val="Style Outline numbered Bold2"/>
    <w:basedOn w:val="NoList"/>
    <w:rsid w:val="001375D2"/>
    <w:pPr>
      <w:numPr>
        <w:numId w:val="1"/>
      </w:numPr>
    </w:pPr>
  </w:style>
  <w:style w:type="character" w:styleId="Heading2Char1" w:customStyle="1">
    <w:name w:val="Heading 2 Char1"/>
    <w:basedOn w:val="DefaultParagraphFont"/>
    <w:link w:val="Heading2"/>
    <w:rsid w:val="001375D2"/>
    <w:rPr>
      <w:rFonts w:ascii="Arial" w:hAnsi="Arial" w:eastAsia="Times New Roman"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styleId="bodytext" w:customStyle="1">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styleId="CommentTextChar" w:customStyle="1">
    <w:name w:val="Comment Text Char"/>
    <w:basedOn w:val="DefaultParagraphFont"/>
    <w:link w:val="CommentText"/>
    <w:uiPriority w:val="99"/>
    <w:rsid w:val="001375D2"/>
    <w:rPr>
      <w:rFonts w:ascii="Arial" w:hAnsi="Arial" w:eastAsia="Times New Roman"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styleId="CommentSubjectChar" w:customStyle="1">
    <w:name w:val="Comment Subject Char"/>
    <w:basedOn w:val="CommentTextChar"/>
    <w:link w:val="CommentSubject"/>
    <w:rsid w:val="001375D2"/>
    <w:rPr>
      <w:rFonts w:ascii="Arial" w:hAnsi="Arial" w:eastAsia="Times New Roman"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styleId="BalloonTextChar" w:customStyle="1">
    <w:name w:val="Balloon Text Char"/>
    <w:basedOn w:val="DefaultParagraphFont"/>
    <w:link w:val="BalloonText"/>
    <w:rsid w:val="001375D2"/>
    <w:rPr>
      <w:rFonts w:ascii="Tahoma" w:hAnsi="Tahoma" w:eastAsia="Times New Roman" w:cs="Tahoma"/>
      <w:sz w:val="16"/>
      <w:szCs w:val="16"/>
      <w:lang w:val="en-GB" w:eastAsia="en-GB"/>
    </w:rPr>
  </w:style>
  <w:style w:type="table" w:styleId="EISTable-CopyDeck" w:customStyle="1">
    <w:name w:val="EIS Table - Copy Deck"/>
    <w:basedOn w:val="TableNormal"/>
    <w:rsid w:val="001375D2"/>
    <w:pPr>
      <w:spacing w:before="120" w:after="120"/>
      <w:ind w:left="144" w:right="144"/>
    </w:pPr>
    <w:rPr>
      <w:rFonts w:ascii="Georgia" w:hAnsi="Georgia" w:eastAsia="Times New Roman" w:cs="Times New Roman"/>
      <w:color w:val="666666"/>
      <w:sz w:val="18"/>
    </w:rPr>
    <w:tblPr>
      <w:tblStyleRowBandSize w:val="1"/>
      <w:tblInd w:w="14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color="808080" w:sz="4" w:space="0"/>
          <w:left w:val="single" w:color="808080" w:sz="4" w:space="0"/>
          <w:bottom w:val="single" w:color="808080" w:sz="4" w:space="0"/>
          <w:right w:val="single" w:color="808080" w:sz="4" w:space="0"/>
          <w:insideH w:val="nil"/>
          <w:insideV w:val="single" w:color="808080" w:sz="4" w:space="0"/>
          <w:tl2br w:val="nil"/>
          <w:tr2bl w:val="nil"/>
        </w:tcBorders>
        <w:shd w:val="clear" w:color="auto" w:fill="auto"/>
      </w:tcPr>
    </w:tblStylePr>
  </w:style>
  <w:style w:type="paragraph" w:styleId="DeckRegularText" w:customStyle="1">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styleId="BodyText2Char" w:customStyle="1">
    <w:name w:val="Body Text 2 Char"/>
    <w:basedOn w:val="DefaultParagraphFont"/>
    <w:link w:val="BodyText2"/>
    <w:rsid w:val="001375D2"/>
    <w:rPr>
      <w:rFonts w:ascii="Verdana" w:hAnsi="Verdana" w:eastAsia="Times New Roman"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styleId="backtotop1" w:customStyle="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color="auto" w:sz="6" w:space="1"/>
      </w:pBdr>
      <w:spacing w:line="240" w:lineRule="auto"/>
      <w:jc w:val="center"/>
    </w:pPr>
    <w:rPr>
      <w:rFonts w:cs="Arial"/>
      <w:vanish/>
      <w:sz w:val="16"/>
      <w:szCs w:val="16"/>
    </w:rPr>
  </w:style>
  <w:style w:type="character" w:styleId="z-TopofFormChar" w:customStyle="1">
    <w:name w:val="z-Top of Form Char"/>
    <w:basedOn w:val="DefaultParagraphFont"/>
    <w:link w:val="z-TopofForm"/>
    <w:rsid w:val="001375D2"/>
    <w:rPr>
      <w:rFonts w:ascii="Arial" w:hAnsi="Arial" w:eastAsia="Times New Roman" w:cs="Arial"/>
      <w:vanish/>
      <w:sz w:val="16"/>
      <w:szCs w:val="16"/>
      <w:lang w:val="en-GB" w:eastAsia="en-GB"/>
    </w:rPr>
  </w:style>
  <w:style w:type="paragraph" w:styleId="z-BottomofForm">
    <w:name w:val="HTML Bottom of Form"/>
    <w:basedOn w:val="Normal"/>
    <w:next w:val="Normal"/>
    <w:link w:val="z-BottomofFormChar"/>
    <w:hidden/>
    <w:rsid w:val="001375D2"/>
    <w:pPr>
      <w:pBdr>
        <w:top w:val="single" w:color="auto" w:sz="6" w:space="1"/>
      </w:pBdr>
      <w:spacing w:line="240" w:lineRule="auto"/>
      <w:jc w:val="center"/>
    </w:pPr>
    <w:rPr>
      <w:rFonts w:cs="Arial"/>
      <w:vanish/>
      <w:sz w:val="16"/>
      <w:szCs w:val="16"/>
    </w:rPr>
  </w:style>
  <w:style w:type="character" w:styleId="z-BottomofFormChar" w:customStyle="1">
    <w:name w:val="z-Bottom of Form Char"/>
    <w:basedOn w:val="DefaultParagraphFont"/>
    <w:link w:val="z-BottomofForm"/>
    <w:rsid w:val="001375D2"/>
    <w:rPr>
      <w:rFonts w:ascii="Arial" w:hAnsi="Arial" w:eastAsia="Times New Roman" w:cs="Arial"/>
      <w:vanish/>
      <w:sz w:val="16"/>
      <w:szCs w:val="16"/>
      <w:lang w:val="en-GB" w:eastAsia="en-GB"/>
    </w:rPr>
  </w:style>
  <w:style w:type="character" w:styleId="apple-converted-space" w:customStyle="1">
    <w:name w:val="apple-converted-space"/>
    <w:basedOn w:val="DefaultParagraphFont"/>
    <w:rsid w:val="001375D2"/>
  </w:style>
  <w:style w:type="paragraph" w:styleId="backtotop" w:customStyle="1">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styleId="apple-style-span" w:customStyle="1">
    <w:name w:val="apple-style-span"/>
    <w:basedOn w:val="DefaultParagraphFont"/>
    <w:rsid w:val="001375D2"/>
  </w:style>
  <w:style w:type="character" w:styleId="asterix" w:customStyle="1">
    <w:name w:val="asterix"/>
    <w:basedOn w:val="DefaultParagraphFont"/>
    <w:rsid w:val="001375D2"/>
  </w:style>
  <w:style w:type="character" w:styleId="formlabel" w:customStyle="1">
    <w:name w:val="formlabel"/>
    <w:basedOn w:val="DefaultParagraphFont"/>
    <w:rsid w:val="001375D2"/>
  </w:style>
  <w:style w:type="paragraph" w:styleId="itemnav" w:customStyle="1">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styleId="HTMLPreformattedChar" w:customStyle="1">
    <w:name w:val="HTML Preformatted Char"/>
    <w:basedOn w:val="DefaultParagraphFont"/>
    <w:link w:val="HTMLPreformatted"/>
    <w:rsid w:val="001375D2"/>
    <w:rPr>
      <w:rFonts w:ascii="Courier New" w:hAnsi="Courier New" w:eastAsia="Times New Roman"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hAnsi="Calibri" w:eastAsia="Calibri"/>
      <w:sz w:val="20"/>
      <w:szCs w:val="20"/>
      <w:lang w:val="en-US" w:eastAsia="en-US"/>
    </w:rPr>
  </w:style>
  <w:style w:type="character" w:styleId="FootnoteTextChar" w:customStyle="1">
    <w:name w:val="Footnote Text Char"/>
    <w:basedOn w:val="DefaultParagraphFont"/>
    <w:link w:val="FootnoteText"/>
    <w:rsid w:val="001375D2"/>
    <w:rPr>
      <w:rFonts w:ascii="Calibri" w:hAnsi="Calibri" w:eastAsia="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hAnsi="Times New Roman" w:eastAsia="Times New Roman" w:cs="Times New Roman"/>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cBorders>
      </w:tcPr>
    </w:tblStylePr>
    <w:tblStylePr w:type="lastRow">
      <w:rPr>
        <w:color w:val="auto"/>
      </w:rPr>
      <w:tblPr/>
      <w:tcPr>
        <w:tcBorders>
          <w:top w:val="single" w:color="000000" w:sz="6" w:space="0"/>
        </w:tcBorders>
      </w:tcPr>
    </w:tblStylePr>
    <w:tblStylePr w:type="firstCol">
      <w:rPr>
        <w:b/>
        <w:bCs/>
      </w:rPr>
    </w:tblStylePr>
    <w:tblStylePr w:type="nwCell">
      <w:tblPr/>
      <w:tcPr>
        <w:tcBorders>
          <w:tl2br w:val="single" w:color="000000" w:sz="6" w:space="0"/>
        </w:tcBorders>
      </w:tcPr>
    </w:tblStylePr>
  </w:style>
  <w:style w:type="table" w:styleId="TableGrid5">
    <w:name w:val="Table Grid 5"/>
    <w:basedOn w:val="TableNormal"/>
    <w:rsid w:val="001375D2"/>
    <w:pPr>
      <w:spacing w:line="300" w:lineRule="auto"/>
    </w:pPr>
    <w:rPr>
      <w:rFonts w:ascii="Times New Roman" w:hAnsi="Times New Roman" w:eastAsia="Times New Roman" w:cs="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cBorders>
      </w:tcPr>
    </w:tblStylePr>
    <w:tblStylePr w:type="lastRow">
      <w:rPr>
        <w:b/>
        <w:bCs/>
      </w:rPr>
    </w:tblStylePr>
    <w:tblStylePr w:type="lastCol">
      <w:rPr>
        <w:b/>
        <w:bCs/>
      </w:rPr>
    </w:tblStylePr>
    <w:tblStylePr w:type="nwCell">
      <w:tblPr/>
      <w:tcPr>
        <w:tcBorders>
          <w:tl2br w:val="single" w:color="000000" w:sz="6" w:space="0"/>
        </w:tcBorders>
      </w:tcPr>
    </w:tblStylePr>
  </w:style>
  <w:style w:type="paragraph" w:styleId="Revision">
    <w:name w:val="Revision"/>
    <w:hidden/>
    <w:uiPriority w:val="99"/>
    <w:rsid w:val="001375D2"/>
    <w:rPr>
      <w:rFonts w:ascii="Arial" w:hAnsi="Arial" w:eastAsia="Times New Roman" w:cs="Times New Roman"/>
      <w:sz w:val="18"/>
      <w:lang w:val="en-GB" w:eastAsia="en-GB"/>
    </w:rPr>
  </w:style>
  <w:style w:type="table" w:styleId="TableElegant">
    <w:name w:val="Table Elegant"/>
    <w:basedOn w:val="TableNormal"/>
    <w:rsid w:val="001375D2"/>
    <w:pPr>
      <w:spacing w:line="300" w:lineRule="auto"/>
    </w:pPr>
    <w:rPr>
      <w:rFonts w:ascii="Times New Roman" w:hAnsi="Times New Roman" w:eastAsia="Times New Roman"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StylePr>
  </w:style>
  <w:style w:type="paragraph" w:styleId="Default" w:customStyle="1">
    <w:name w:val="Default"/>
    <w:rsid w:val="001375D2"/>
    <w:pPr>
      <w:widowControl w:val="0"/>
      <w:autoSpaceDE w:val="0"/>
      <w:autoSpaceDN w:val="0"/>
      <w:adjustRightInd w:val="0"/>
    </w:pPr>
    <w:rPr>
      <w:rFonts w:ascii="HelveticaNeueLT Std" w:hAnsi="HelveticaNeueLT Std" w:eastAsia="Times New Roman" w:cs="HelveticaNeueLT Std"/>
      <w:color w:val="000000"/>
    </w:rPr>
  </w:style>
  <w:style w:type="character" w:styleId="A9" w:customStyle="1">
    <w:name w:val="A9"/>
    <w:uiPriority w:val="99"/>
    <w:rsid w:val="001375D2"/>
    <w:rPr>
      <w:rFonts w:cs="HelveticaNeueLT Std"/>
      <w:color w:val="000000"/>
    </w:rPr>
  </w:style>
  <w:style w:type="character" w:styleId="A2" w:customStyle="1">
    <w:name w:val="A2"/>
    <w:uiPriority w:val="99"/>
    <w:rsid w:val="001375D2"/>
    <w:rPr>
      <w:rFonts w:cs="HelveticaNeueLT Std"/>
      <w:color w:val="57585A"/>
      <w:sz w:val="11"/>
      <w:szCs w:val="11"/>
    </w:rPr>
  </w:style>
  <w:style w:type="paragraph" w:styleId="Pa3" w:customStyle="1">
    <w:name w:val="Pa3"/>
    <w:basedOn w:val="Default"/>
    <w:next w:val="Default"/>
    <w:uiPriority w:val="99"/>
    <w:rsid w:val="001375D2"/>
    <w:pPr>
      <w:spacing w:line="201" w:lineRule="atLeast"/>
    </w:pPr>
    <w:rPr>
      <w:rFonts w:cs="Times New Roman"/>
      <w:color w:val="auto"/>
    </w:rPr>
  </w:style>
  <w:style w:type="paragraph" w:styleId="Klick" w:customStyle="1">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ind w:left="0"/>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styleId="citation" w:customStyle="1">
    <w:name w:val="citation"/>
    <w:basedOn w:val="DefaultParagraphFont"/>
    <w:rsid w:val="001375D2"/>
  </w:style>
  <w:style w:type="character" w:styleId="bodycopy" w:customStyle="1">
    <w:name w:val="body copy"/>
    <w:uiPriority w:val="99"/>
    <w:rsid w:val="00752FA0"/>
    <w:rPr>
      <w:rFonts w:ascii="EkMukta-Light" w:hAnsi="EkMukta-Light" w:cs="EkMukta-Light"/>
      <w:color w:val="585858"/>
      <w:sz w:val="20"/>
      <w:szCs w:val="20"/>
    </w:rPr>
  </w:style>
  <w:style w:type="paragraph" w:styleId="Title">
    <w:name w:val="Title"/>
    <w:basedOn w:val="Normal"/>
    <w:next w:val="Normal"/>
    <w:link w:val="TitleChar"/>
    <w:uiPriority w:val="10"/>
    <w:qFormat/>
    <w:rsid w:val="00DC1F88"/>
    <w:pPr>
      <w:spacing w:line="240" w:lineRule="auto"/>
      <w:contextualSpacing/>
    </w:pPr>
    <w:rPr>
      <w:rFonts w:asciiTheme="majorHAnsi" w:hAnsiTheme="majorHAnsi" w:eastAsiaTheme="majorEastAsia" w:cstheme="majorBidi"/>
      <w:spacing w:val="-10"/>
      <w:kern w:val="28"/>
      <w:sz w:val="56"/>
      <w:szCs w:val="56"/>
      <w:lang w:val="en-US" w:eastAsia="en-US"/>
    </w:rPr>
  </w:style>
  <w:style w:type="character" w:styleId="TitleChar" w:customStyle="1">
    <w:name w:val="Title Char"/>
    <w:basedOn w:val="DefaultParagraphFont"/>
    <w:link w:val="Title"/>
    <w:uiPriority w:val="10"/>
    <w:rsid w:val="00DC1F88"/>
    <w:rPr>
      <w:rFonts w:asciiTheme="majorHAnsi" w:hAnsiTheme="majorHAnsi" w:eastAsiaTheme="majorEastAsia" w:cstheme="majorBidi"/>
      <w:spacing w:val="-10"/>
      <w:kern w:val="28"/>
      <w:sz w:val="56"/>
      <w:szCs w:val="56"/>
    </w:rPr>
  </w:style>
  <w:style w:type="table" w:styleId="TableGridLight">
    <w:name w:val="Grid Table Light"/>
    <w:basedOn w:val="TableNormal"/>
    <w:uiPriority w:val="40"/>
    <w:rsid w:val="00E042E7"/>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UnresolvedMention">
    <w:name w:val="Unresolved Mention"/>
    <w:basedOn w:val="DefaultParagraphFont"/>
    <w:uiPriority w:val="99"/>
    <w:semiHidden/>
    <w:unhideWhenUsed/>
    <w:rsid w:val="00494189"/>
    <w:rPr>
      <w:color w:val="605E5C"/>
      <w:shd w:val="clear" w:color="auto" w:fill="E1DFDD"/>
    </w:rPr>
  </w:style>
  <w:style w:type="table" w:styleId="GridTable4">
    <w:name w:val="Grid Table 4"/>
    <w:basedOn w:val="TableNormal"/>
    <w:uiPriority w:val="49"/>
    <w:rsid w:val="00260E27"/>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1B4F8BC62EA144BE513E2C67944866" ma:contentTypeVersion="17" ma:contentTypeDescription="Create a new document." ma:contentTypeScope="" ma:versionID="6619670febba7792067d02bc2c9a2736">
  <xsd:schema xmlns:xsd="http://www.w3.org/2001/XMLSchema" xmlns:xs="http://www.w3.org/2001/XMLSchema" xmlns:p="http://schemas.microsoft.com/office/2006/metadata/properties" xmlns:ns2="85e68ef0-4b2c-467c-a5fa-377cd7dfef46" xmlns:ns3="1f17d109-c853-4724-a070-605853dbd52a" targetNamespace="http://schemas.microsoft.com/office/2006/metadata/properties" ma:root="true" ma:fieldsID="07eb27d22a08d1e84fb96b1c2773b4e1" ns2:_="" ns3:_="">
    <xsd:import namespace="85e68ef0-4b2c-467c-a5fa-377cd7dfef46"/>
    <xsd:import namespace="1f17d109-c853-4724-a070-605853dbd5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68ef0-4b2c-467c-a5fa-377cd7dfe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17d109-c853-4724-a070-605853dbd5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fb8be7-c0b0-4267-99fd-d5d30b4b1fe5}" ma:internalName="TaxCatchAll" ma:showField="CatchAllData" ma:web="1f17d109-c853-4724-a070-605853dbd5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f17d109-c853-4724-a070-605853dbd52a">
      <UserInfo>
        <DisplayName/>
        <AccountId xsi:nil="true"/>
        <AccountType/>
      </UserInfo>
    </SharedWithUsers>
    <lcf76f155ced4ddcb4097134ff3c332f xmlns="85e68ef0-4b2c-467c-a5fa-377cd7dfef46">
      <Terms xmlns="http://schemas.microsoft.com/office/infopath/2007/PartnerControls"/>
    </lcf76f155ced4ddcb4097134ff3c332f>
    <TaxCatchAll xmlns="1f17d109-c853-4724-a070-605853dbd52a" xsi:nil="true"/>
  </documentManagement>
</p:properties>
</file>

<file path=customXml/itemProps1.xml><?xml version="1.0" encoding="utf-8"?>
<ds:datastoreItem xmlns:ds="http://schemas.openxmlformats.org/officeDocument/2006/customXml" ds:itemID="{1839A0B4-1942-4F21-8657-138ED6F66295}">
  <ds:schemaRefs>
    <ds:schemaRef ds:uri="http://schemas.openxmlformats.org/officeDocument/2006/bibliography"/>
  </ds:schemaRefs>
</ds:datastoreItem>
</file>

<file path=customXml/itemProps2.xml><?xml version="1.0" encoding="utf-8"?>
<ds:datastoreItem xmlns:ds="http://schemas.openxmlformats.org/officeDocument/2006/customXml" ds:itemID="{7E7B5839-30D8-413E-B8A3-8BF5B17F7CBE}"/>
</file>

<file path=customXml/itemProps3.xml><?xml version="1.0" encoding="utf-8"?>
<ds:datastoreItem xmlns:ds="http://schemas.openxmlformats.org/officeDocument/2006/customXml" ds:itemID="{E6FBAE2A-0CE3-418F-819E-4003E5CC8E9B}">
  <ds:schemaRefs>
    <ds:schemaRef ds:uri="http://schemas.microsoft.com/sharepoint/v3/contenttype/forms"/>
  </ds:schemaRefs>
</ds:datastoreItem>
</file>

<file path=customXml/itemProps4.xml><?xml version="1.0" encoding="utf-8"?>
<ds:datastoreItem xmlns:ds="http://schemas.openxmlformats.org/officeDocument/2006/customXml" ds:itemID="{D2F2B766-90EC-47E7-92FD-711E3436A243}">
  <ds:schemaRefs>
    <ds:schemaRef ds:uri="http://schemas.microsoft.com/office/2006/metadata/properties"/>
    <ds:schemaRef ds:uri="http://schemas.microsoft.com/office/infopath/2007/PartnerControls"/>
    <ds:schemaRef ds:uri="1f17d109-c853-4724-a070-605853dbd52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Klick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Heeyol Lee</dc:creator>
  <keywords/>
  <lastModifiedBy>Jessica Reimer</lastModifiedBy>
  <revision>6</revision>
  <lastPrinted>2014-10-08T19:56:00.0000000Z</lastPrinted>
  <dcterms:created xsi:type="dcterms:W3CDTF">2022-04-25T16:32:00.0000000Z</dcterms:created>
  <dcterms:modified xsi:type="dcterms:W3CDTF">2022-08-02T21:03:55.4233048Z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0x010100361B4F8BC62EA144BE513E2C67944866</vt:lpwstr>
  </property>
  <property fmtid="{D5CDD505-2E9C-101B-9397-08002B2CF9AE}" pid="3" name="_dlc_DocIdItemGuid">
    <vt:lpwstr>13437078-fb7c-470e-9944-79000113ddf4</vt:lpwstr>
  </property>
  <property fmtid="{D5CDD505-2E9C-101B-9397-08002B2CF9AE}" pid="4" name="Order">
    <vt:r8>157100</vt:r8>
  </property>
  <property fmtid="{D5CDD505-2E9C-101B-9397-08002B2CF9AE}" pid="5" name="ComplianceAssetId">
    <vt:lpwstr/>
  </property>
  <property fmtid="{D5CDD505-2E9C-101B-9397-08002B2CF9AE}" pid="6" name="MediaServiceImageTags">
    <vt:lpwstr/>
  </property>
</Properties>
</file>