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mc:Ignorable="w14 w15 w16se w16cid w16 w16cex w16sdtdh wp14">
  <w:body>
    <w:p w:rsidRPr="00D229D2" w:rsidR="00D229D2" w:rsidP="00454463" w:rsidRDefault="008D6839" w14:paraId="25284770" w14:textId="0BD89599">
      <w:pPr>
        <w:spacing w:after="180" w:line="264" w:lineRule="auto"/>
        <w:jc w:val="center"/>
        <w:rPr>
          <w:rFonts w:ascii="Raleway" w:hAnsi="Raleway" w:cs="Arial"/>
          <w:b w:val="1"/>
          <w:bCs w:val="1"/>
          <w:color w:val="3870B7"/>
          <w:sz w:val="40"/>
          <w:szCs w:val="40"/>
          <w14:numForm w14:val="lining"/>
        </w:rPr>
      </w:pPr>
      <w:r w:rsidR="008D6839">
        <w:rPr>
          <w:rFonts w:ascii="Raleway" w:hAnsi="Raleway" w:cs="Arial"/>
          <w:b w:val="1"/>
          <w:bCs w:val="1"/>
          <w:color w:val="3870B7"/>
          <w:sz w:val="40"/>
          <w:szCs w:val="40"/>
          <w14:numForm w14:val="lining"/>
        </w:rPr>
        <w:t>Psychological</w:t>
      </w:r>
      <w:r w:rsidR="008D6839">
        <w:rPr>
          <w:rFonts w:ascii="Raleway" w:hAnsi="Raleway" w:cs="Arial"/>
          <w:b w:val="1"/>
          <w:bCs w:val="1"/>
          <w:color w:val="3870B7"/>
          <w:sz w:val="40"/>
          <w:szCs w:val="40"/>
          <w14:numForm w14:val="lining"/>
        </w:rPr>
        <w:t xml:space="preserve"> First Aid Training</w:t>
      </w:r>
      <w:r w:rsidR="009D3080">
        <w:rPr>
          <w:rFonts w:ascii="Raleway" w:hAnsi="Raleway" w:cs="Arial"/>
          <w:b w:val="1"/>
          <w:bCs w:val="1"/>
          <w:color w:val="3870B7"/>
          <w:sz w:val="40"/>
          <w:szCs w:val="40"/>
          <w14:numForm w14:val="lining"/>
        </w:rPr>
        <w:t xml:space="preserve"> Outline</w:t>
      </w:r>
    </w:p>
    <w:p w:rsidR="00454463" w:rsidP="00901A09" w:rsidRDefault="00454463" w14:paraId="7F230F80" w14:textId="77777777">
      <w:pPr>
        <w:spacing w:after="180" w:line="264" w:lineRule="auto"/>
        <w:rPr>
          <w:rFonts w:ascii="Raleway" w:hAnsi="Raleway" w:cs="Arial"/>
          <w:color w:val="58595B"/>
          <w:sz w:val="22"/>
          <w:szCs w:val="22"/>
          <w14:numForm w14:val="lining"/>
        </w:rPr>
        <w:sectPr w:rsidR="00454463" w:rsidSect="008D6839">
          <w:headerReference w:type="even" r:id="rId15"/>
          <w:headerReference w:type="default" r:id="rId16"/>
          <w:footerReference w:type="even" r:id="rId17"/>
          <w:footerReference w:type="default" r:id="rId18"/>
          <w:headerReference w:type="first" r:id="rId19"/>
          <w:footerReference w:type="first" r:id="rId20"/>
          <w:pgSz w:w="12240" w:h="15840" w:orient="portrait" w:code="1"/>
          <w:pgMar w:top="1728" w:right="1440" w:bottom="1728" w:left="1440" w:header="432" w:footer="0" w:gutter="0"/>
          <w:cols w:space="720"/>
          <w:titlePg/>
          <w:docGrid w:linePitch="360"/>
        </w:sectPr>
      </w:pPr>
    </w:p>
    <w:p w:rsidR="00CE6A67" w:rsidP="363CB353" w:rsidRDefault="00FE03EB" w14:paraId="49B2541E" w14:textId="6C9CA2A0">
      <w:pPr>
        <w:spacing w:after="180" w:line="264" w:lineRule="auto"/>
        <w:rPr>
          <w:rFonts w:cs="Arial"/>
          <w:b w:val="1"/>
          <w:bCs w:val="1"/>
          <w:i w:val="1"/>
          <w:iCs w:val="1"/>
          <w:sz w:val="16"/>
          <w:szCs w:val="16"/>
        </w:rPr>
      </w:pPr>
      <w:r>
        <w:rPr>
          <w:rFonts w:ascii="Raleway" w:hAnsi="Raleway" w:cs="Arial"/>
          <w:noProof/>
          <w:color w:val="58595B"/>
          <w:sz w:val="22"/>
          <w:szCs w:val="22"/>
        </w:rPr>
        <w:drawing>
          <wp:inline distT="0" distB="0" distL="0" distR="0" wp14:anchorId="4EA6A091" wp14:editId="483BCF42">
            <wp:extent cx="6481445" cy="6732270"/>
            <wp:effectExtent l="0" t="0" r="1460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E6A67" w:rsidP="002C7E5B" w:rsidRDefault="00CE6A67" w14:paraId="3B06059C" w14:textId="3C22724C">
      <w:pPr>
        <w:spacing w:after="180" w:line="264" w:lineRule="auto"/>
        <w:rPr>
          <w:rFonts w:cs="Arial"/>
          <w:b/>
          <w:bCs/>
          <w:i/>
          <w:iCs/>
          <w:sz w:val="16"/>
          <w:szCs w:val="16"/>
        </w:rPr>
      </w:pPr>
      <w:r>
        <w:rPr>
          <w:rFonts w:cs="Arial"/>
          <w:b/>
          <w:bCs/>
          <w:i/>
          <w:iCs/>
          <w:sz w:val="16"/>
          <w:szCs w:val="16"/>
        </w:rPr>
        <w:t>Example courtesy of ChristianaCare.</w:t>
      </w:r>
    </w:p>
    <w:p w:rsidRPr="002C7E5B" w:rsidR="00381D24" w:rsidP="002C7E5B" w:rsidRDefault="00381D24" w14:paraId="2BAAB4E7" w14:textId="3A116DE9">
      <w:pPr>
        <w:spacing w:after="180" w:line="264" w:lineRule="auto"/>
        <w:rPr>
          <w:rFonts w:ascii="Raleway" w:hAnsi="Raleway" w:cs="Arial"/>
          <w:noProof/>
          <w:color w:val="58595B"/>
          <w:sz w:val="22"/>
          <w:szCs w:val="22"/>
        </w:rPr>
      </w:pPr>
      <w:r w:rsidRPr="000F3935">
        <w:rPr>
          <w:rFonts w:cs="Arial"/>
          <w:b/>
          <w:bCs/>
          <w:i/>
          <w:iCs/>
          <w:sz w:val="16"/>
          <w:szCs w:val="16"/>
        </w:rPr>
        <w:t>Disclaimer:</w:t>
      </w:r>
      <w:r w:rsidRPr="000F3935">
        <w:rPr>
          <w:rFonts w:cs="Arial"/>
          <w:i/>
          <w:iCs/>
          <w:sz w:val="16"/>
          <w:szCs w:val="16"/>
        </w:rPr>
        <w:t xml:space="preserve"> AMA STEPS Forward™ content is provided for informational purposes only, is believed to be current and accurate at the time of posting, and is not intended as, and should not be construed to be, legal, financial, medical, or consulting advice. Physicians and other users </w:t>
      </w:r>
      <w:r w:rsidRPr="000F3935">
        <w:rPr>
          <w:rFonts w:cs="Arial"/>
          <w:i/>
          <w:iCs/>
          <w:sz w:val="16"/>
          <w:szCs w:val="16"/>
        </w:rPr>
        <w:lastRenderedPageBreak/>
        <w:t>should seek competent legal, financial, medical, and consulting advice. AMA STEPS Forward™ content provides information on commercial products, processes, and services for informational purposes only. The AMA does not endorse or recommend any commercial products, processes, or services and mention of the same in AMA STEPS Forward™ content is not an endorsement or recommendation. The AMA hereby disclaims all express and implied warranties of any kind related to any third-party content or offering. The AMA expressly disclaims all liability for damages of any kind arising out of use, reference to, or reliance on AMA STEPS Forward™ content.</w:t>
      </w:r>
    </w:p>
    <w:p w:rsidR="00381D24" w:rsidP="002C7E5B" w:rsidRDefault="00381D24" w14:paraId="4EEABEFC" w14:textId="77777777">
      <w:pPr>
        <w:rPr>
          <w:rFonts w:cs="Arial"/>
          <w:i/>
          <w:sz w:val="16"/>
          <w:szCs w:val="16"/>
        </w:rPr>
      </w:pPr>
    </w:p>
    <w:p w:rsidRPr="00917C71" w:rsidR="00381D24" w:rsidP="002C7E5B" w:rsidRDefault="00381D24" w14:paraId="1EADA4D0" w14:textId="77777777">
      <w:pPr>
        <w:rPr>
          <w:i/>
          <w:iCs/>
          <w:sz w:val="16"/>
          <w:szCs w:val="16"/>
        </w:rPr>
      </w:pPr>
      <w:r w:rsidRPr="36270F2D">
        <w:rPr>
          <w:i/>
          <w:iCs/>
          <w:sz w:val="16"/>
          <w:szCs w:val="16"/>
        </w:rPr>
        <w:t>Source: AMA. Practice transformation series:</w:t>
      </w:r>
      <w:r>
        <w:rPr>
          <w:i/>
          <w:iCs/>
          <w:sz w:val="16"/>
          <w:szCs w:val="16"/>
        </w:rPr>
        <w:t xml:space="preserve"> collective trauma: responding effectively as an organization</w:t>
      </w:r>
      <w:r w:rsidRPr="36270F2D">
        <w:rPr>
          <w:i/>
          <w:iCs/>
          <w:sz w:val="16"/>
          <w:szCs w:val="16"/>
        </w:rPr>
        <w:t>. 202</w:t>
      </w:r>
      <w:r>
        <w:rPr>
          <w:i/>
          <w:iCs/>
          <w:sz w:val="16"/>
          <w:szCs w:val="16"/>
        </w:rPr>
        <w:t>2</w:t>
      </w:r>
      <w:r w:rsidRPr="36270F2D">
        <w:rPr>
          <w:i/>
          <w:iCs/>
          <w:sz w:val="16"/>
          <w:szCs w:val="16"/>
        </w:rPr>
        <w:t>.</w:t>
      </w:r>
    </w:p>
    <w:p w:rsidRPr="00091F62" w:rsidR="00381D24" w:rsidP="002C7E5B" w:rsidRDefault="00381D24" w14:paraId="743A5625" w14:textId="77777777">
      <w:pPr>
        <w:spacing w:after="180" w:line="264" w:lineRule="auto"/>
        <w:rPr>
          <w:rFonts w:ascii="Raleway" w:hAnsi="Raleway" w:cs="Arial"/>
          <w:color w:val="58595B"/>
          <w:sz w:val="22"/>
          <w:szCs w:val="22"/>
          <w14:numForm w14:val="lining"/>
        </w:rPr>
      </w:pPr>
    </w:p>
    <w:sectPr w:rsidRPr="00091F62" w:rsidR="00381D24" w:rsidSect="00091F62">
      <w:type w:val="continuous"/>
      <w:pgSz w:w="12240" w:h="15840" w:orient="portrait" w:code="1"/>
      <w:pgMar w:top="1728" w:right="1440" w:bottom="1728" w:left="1440" w:header="576" w:footer="288"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480B" w:rsidP="009E27F0" w:rsidRDefault="006B480B" w14:paraId="6C5F2B82" w14:textId="77777777">
      <w:r>
        <w:separator/>
      </w:r>
    </w:p>
  </w:endnote>
  <w:endnote w:type="continuationSeparator" w:id="0">
    <w:p w:rsidR="006B480B" w:rsidP="009E27F0" w:rsidRDefault="006B480B" w14:paraId="36A69F81" w14:textId="77777777">
      <w:r>
        <w:continuationSeparator/>
      </w:r>
    </w:p>
  </w:endnote>
  <w:endnote w:type="continuationNotice" w:id="1">
    <w:p w:rsidR="006B480B" w:rsidRDefault="006B480B" w14:paraId="4932FFF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78AF1967-FD28-4654-9415-6FC139A92248}" r:id="rId1"/>
    <w:embedBold w:fontKey="{1FA177C4-C774-41E0-8498-F3EBEB6D87E0}" r:id="rId2"/>
    <w:embedItalic w:fontKey="{D469F2B1-1015-4FBA-9C70-D3A43690EC5B}" r:id="rId3"/>
    <w:embedBoldItalic w:fontKey="{004219AD-6197-4876-83F7-2B1B4EE1E1AF}" r:id="rId4"/>
  </w:font>
  <w:font w:name="Minion Pro">
    <w:panose1 w:val="00000000000000000000"/>
    <w:charset w:val="00"/>
    <w:family w:val="roman"/>
    <w:notTrueType/>
    <w:pitch w:val="variable"/>
    <w:sig w:usb0="60000287" w:usb1="00000001" w:usb2="00000000" w:usb3="00000000" w:csb0="0000019F" w:csb1="00000000"/>
  </w:font>
  <w:font w:name="Raleway">
    <w:charset w:val="00"/>
    <w:family w:val="auto"/>
    <w:pitch w:val="variable"/>
    <w:sig w:usb0="A00002FF" w:usb1="5000205B" w:usb2="00000000" w:usb3="00000000" w:csb0="00000197" w:csb1="00000000"/>
    <w:embedRegular w:fontKey="{FD9CAF61-83C0-417B-8292-E76DED824E3D}" r:id="rId5"/>
    <w:embedBold w:fontKey="{B2AD86D8-43E8-4438-AA0A-71BF6B00D044}" r:id="rId6"/>
  </w:font>
  <w:font w:name="Calibri Light">
    <w:panose1 w:val="020F0302020204030204"/>
    <w:charset w:val="00"/>
    <w:family w:val="swiss"/>
    <w:pitch w:val="variable"/>
    <w:sig w:usb0="E4002EFF" w:usb1="C000247B" w:usb2="00000009" w:usb3="00000000" w:csb0="000001FF" w:csb1="00000000"/>
    <w:embedRegular w:fontKey="{8772D563-CF46-4FCA-A211-B4206ED45192}"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1D24" w:rsidRDefault="00381D24" w14:paraId="5EFBB2B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1D24" w:rsidRDefault="00381D24" w14:paraId="56672B4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D6839" w:rsidR="00A66631" w:rsidRDefault="00A66631" w14:paraId="13934D38" w14:textId="77777777">
    <w:pPr>
      <w:pStyle w:val="Footer"/>
      <w:rPr>
        <w:rFonts w:ascii="Raleway" w:hAnsi="Raleway"/>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480B" w:rsidP="009E27F0" w:rsidRDefault="006B480B" w14:paraId="07B4F99B" w14:textId="77777777">
      <w:r>
        <w:separator/>
      </w:r>
    </w:p>
  </w:footnote>
  <w:footnote w:type="continuationSeparator" w:id="0">
    <w:p w:rsidR="006B480B" w:rsidP="009E27F0" w:rsidRDefault="006B480B" w14:paraId="39C0484F" w14:textId="77777777">
      <w:r>
        <w:continuationSeparator/>
      </w:r>
    </w:p>
  </w:footnote>
  <w:footnote w:type="continuationNotice" w:id="1">
    <w:p w:rsidR="006B480B" w:rsidRDefault="006B480B" w14:paraId="1FFB731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1D24" w:rsidRDefault="00381D24" w14:paraId="0DEC5EE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1D24" w:rsidRDefault="00381D24" w14:paraId="0BE504B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110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94"/>
      <w:gridCol w:w="6810"/>
    </w:tblGrid>
    <w:tr w:rsidR="00A66631" w:rsidTr="0073306E" w14:paraId="5BE6BBDC" w14:textId="77777777">
      <w:trPr>
        <w:trHeight w:val="746"/>
        <w:jc w:val="center"/>
      </w:trPr>
      <w:tc>
        <w:tcPr>
          <w:tcW w:w="4194" w:type="dxa"/>
          <w:tcMar>
            <w:left w:w="0" w:type="dxa"/>
            <w:right w:w="0" w:type="dxa"/>
          </w:tcMar>
        </w:tcPr>
        <w:p w:rsidR="00A66631" w:rsidP="005250BA" w:rsidRDefault="00A66631" w14:paraId="3E6F22EE" w14:textId="77777777">
          <w:pPr>
            <w:pStyle w:val="Header"/>
          </w:pPr>
          <w:r>
            <w:rPr>
              <w:noProof/>
            </w:rPr>
            <w:drawing>
              <wp:anchor distT="0" distB="0" distL="114300" distR="114300" simplePos="0" relativeHeight="251659264" behindDoc="1" locked="0" layoutInCell="1" allowOverlap="1" wp14:anchorId="02DA768F" wp14:editId="1202FE4E">
                <wp:simplePos x="0" y="0"/>
                <wp:positionH relativeFrom="column">
                  <wp:posOffset>16329</wp:posOffset>
                </wp:positionH>
                <wp:positionV relativeFrom="paragraph">
                  <wp:posOffset>-17055</wp:posOffset>
                </wp:positionV>
                <wp:extent cx="2542032" cy="4846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izontal Green-Gray.jpg"/>
                        <pic:cNvPicPr/>
                      </pic:nvPicPr>
                      <pic:blipFill>
                        <a:blip r:embed="rId1">
                          <a:extLst>
                            <a:ext uri="{28A0092B-C50C-407E-A947-70E740481C1C}">
                              <a14:useLocalDpi xmlns:a14="http://schemas.microsoft.com/office/drawing/2010/main" val="0"/>
                            </a:ext>
                          </a:extLst>
                        </a:blip>
                        <a:stretch>
                          <a:fillRect/>
                        </a:stretch>
                      </pic:blipFill>
                      <pic:spPr>
                        <a:xfrm>
                          <a:off x="0" y="0"/>
                          <a:ext cx="2542032" cy="484632"/>
                        </a:xfrm>
                        <a:prstGeom prst="rect">
                          <a:avLst/>
                        </a:prstGeom>
                      </pic:spPr>
                    </pic:pic>
                  </a:graphicData>
                </a:graphic>
                <wp14:sizeRelH relativeFrom="margin">
                  <wp14:pctWidth>0</wp14:pctWidth>
                </wp14:sizeRelH>
                <wp14:sizeRelV relativeFrom="margin">
                  <wp14:pctHeight>0</wp14:pctHeight>
                </wp14:sizeRelV>
              </wp:anchor>
            </w:drawing>
          </w:r>
        </w:p>
      </w:tc>
      <w:tc>
        <w:tcPr>
          <w:tcW w:w="6810" w:type="dxa"/>
          <w:tcMar>
            <w:left w:w="0" w:type="dxa"/>
            <w:right w:w="0" w:type="dxa"/>
          </w:tcMar>
          <w:vAlign w:val="bottom"/>
        </w:tcPr>
        <w:p w:rsidRPr="005F20B9" w:rsidR="00A66631" w:rsidP="005250BA" w:rsidRDefault="00A66631" w14:paraId="69B18FCE" w14:textId="77777777">
          <w:pPr>
            <w:pStyle w:val="Header"/>
            <w:jc w:val="right"/>
            <w:rPr>
              <w:rFonts w:ascii="Raleway" w:hAnsi="Raleway"/>
              <w:b/>
              <w:bCs/>
              <w:color w:val="3870B7"/>
              <w:sz w:val="40"/>
              <w:szCs w:val="40"/>
            </w:rPr>
          </w:pPr>
        </w:p>
      </w:tc>
    </w:tr>
  </w:tbl>
  <w:p w:rsidR="00A66631" w:rsidP="005F20B9" w:rsidRDefault="00A66631" w14:paraId="3DC1C19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1FD4"/>
    <w:multiLevelType w:val="hybridMultilevel"/>
    <w:tmpl w:val="7A1047DA"/>
    <w:lvl w:ilvl="0" w:tplc="E7A67DA6">
      <w:start w:val="1"/>
      <w:numFmt w:val="bullet"/>
      <w:lvlText w:val="•"/>
      <w:lvlJc w:val="left"/>
      <w:pPr>
        <w:tabs>
          <w:tab w:val="num" w:pos="720"/>
        </w:tabs>
        <w:ind w:left="720" w:hanging="360"/>
      </w:pPr>
      <w:rPr>
        <w:rFonts w:hint="default" w:ascii="Times New Roman" w:hAnsi="Times New Roman"/>
      </w:rPr>
    </w:lvl>
    <w:lvl w:ilvl="1" w:tplc="D07477C0" w:tentative="1">
      <w:start w:val="1"/>
      <w:numFmt w:val="bullet"/>
      <w:lvlText w:val="•"/>
      <w:lvlJc w:val="left"/>
      <w:pPr>
        <w:tabs>
          <w:tab w:val="num" w:pos="1440"/>
        </w:tabs>
        <w:ind w:left="1440" w:hanging="360"/>
      </w:pPr>
      <w:rPr>
        <w:rFonts w:hint="default" w:ascii="Times New Roman" w:hAnsi="Times New Roman"/>
      </w:rPr>
    </w:lvl>
    <w:lvl w:ilvl="2" w:tplc="64CA1C34" w:tentative="1">
      <w:start w:val="1"/>
      <w:numFmt w:val="bullet"/>
      <w:lvlText w:val="•"/>
      <w:lvlJc w:val="left"/>
      <w:pPr>
        <w:tabs>
          <w:tab w:val="num" w:pos="2160"/>
        </w:tabs>
        <w:ind w:left="2160" w:hanging="360"/>
      </w:pPr>
      <w:rPr>
        <w:rFonts w:hint="default" w:ascii="Times New Roman" w:hAnsi="Times New Roman"/>
      </w:rPr>
    </w:lvl>
    <w:lvl w:ilvl="3" w:tplc="7C5A1936" w:tentative="1">
      <w:start w:val="1"/>
      <w:numFmt w:val="bullet"/>
      <w:lvlText w:val="•"/>
      <w:lvlJc w:val="left"/>
      <w:pPr>
        <w:tabs>
          <w:tab w:val="num" w:pos="2880"/>
        </w:tabs>
        <w:ind w:left="2880" w:hanging="360"/>
      </w:pPr>
      <w:rPr>
        <w:rFonts w:hint="default" w:ascii="Times New Roman" w:hAnsi="Times New Roman"/>
      </w:rPr>
    </w:lvl>
    <w:lvl w:ilvl="4" w:tplc="9600F868" w:tentative="1">
      <w:start w:val="1"/>
      <w:numFmt w:val="bullet"/>
      <w:lvlText w:val="•"/>
      <w:lvlJc w:val="left"/>
      <w:pPr>
        <w:tabs>
          <w:tab w:val="num" w:pos="3600"/>
        </w:tabs>
        <w:ind w:left="3600" w:hanging="360"/>
      </w:pPr>
      <w:rPr>
        <w:rFonts w:hint="default" w:ascii="Times New Roman" w:hAnsi="Times New Roman"/>
      </w:rPr>
    </w:lvl>
    <w:lvl w:ilvl="5" w:tplc="3B92A3EA" w:tentative="1">
      <w:start w:val="1"/>
      <w:numFmt w:val="bullet"/>
      <w:lvlText w:val="•"/>
      <w:lvlJc w:val="left"/>
      <w:pPr>
        <w:tabs>
          <w:tab w:val="num" w:pos="4320"/>
        </w:tabs>
        <w:ind w:left="4320" w:hanging="360"/>
      </w:pPr>
      <w:rPr>
        <w:rFonts w:hint="default" w:ascii="Times New Roman" w:hAnsi="Times New Roman"/>
      </w:rPr>
    </w:lvl>
    <w:lvl w:ilvl="6" w:tplc="FA86A68C" w:tentative="1">
      <w:start w:val="1"/>
      <w:numFmt w:val="bullet"/>
      <w:lvlText w:val="•"/>
      <w:lvlJc w:val="left"/>
      <w:pPr>
        <w:tabs>
          <w:tab w:val="num" w:pos="5040"/>
        </w:tabs>
        <w:ind w:left="5040" w:hanging="360"/>
      </w:pPr>
      <w:rPr>
        <w:rFonts w:hint="default" w:ascii="Times New Roman" w:hAnsi="Times New Roman"/>
      </w:rPr>
    </w:lvl>
    <w:lvl w:ilvl="7" w:tplc="EB6068F8" w:tentative="1">
      <w:start w:val="1"/>
      <w:numFmt w:val="bullet"/>
      <w:lvlText w:val="•"/>
      <w:lvlJc w:val="left"/>
      <w:pPr>
        <w:tabs>
          <w:tab w:val="num" w:pos="5760"/>
        </w:tabs>
        <w:ind w:left="5760" w:hanging="360"/>
      </w:pPr>
      <w:rPr>
        <w:rFonts w:hint="default" w:ascii="Times New Roman" w:hAnsi="Times New Roman"/>
      </w:rPr>
    </w:lvl>
    <w:lvl w:ilvl="8" w:tplc="497EBD06" w:tentative="1">
      <w:start w:val="1"/>
      <w:numFmt w:val="bullet"/>
      <w:lvlText w:val="•"/>
      <w:lvlJc w:val="left"/>
      <w:pPr>
        <w:tabs>
          <w:tab w:val="num" w:pos="6480"/>
        </w:tabs>
        <w:ind w:left="6480" w:hanging="360"/>
      </w:pPr>
      <w:rPr>
        <w:rFonts w:hint="default" w:ascii="Times New Roman" w:hAnsi="Times New Roman"/>
      </w:rPr>
    </w:lvl>
  </w:abstractNum>
  <w:abstractNum w:abstractNumId="1" w15:restartNumberingAfterBreak="0">
    <w:nsid w:val="1212628C"/>
    <w:multiLevelType w:val="hybridMultilevel"/>
    <w:tmpl w:val="A0BA94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18E1EC0"/>
    <w:multiLevelType w:val="hybridMultilevel"/>
    <w:tmpl w:val="D07CE5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427828F6"/>
    <w:multiLevelType w:val="hybridMultilevel"/>
    <w:tmpl w:val="35986CBE"/>
    <w:lvl w:ilvl="0" w:tplc="3B7462A8">
      <w:start w:val="1"/>
      <w:numFmt w:val="bullet"/>
      <w:lvlText w:val="•"/>
      <w:lvlJc w:val="left"/>
      <w:pPr>
        <w:tabs>
          <w:tab w:val="num" w:pos="360"/>
        </w:tabs>
        <w:ind w:left="360" w:hanging="360"/>
      </w:pPr>
      <w:rPr>
        <w:rFonts w:hint="default" w:ascii="Times New Roman" w:hAnsi="Times New Roman"/>
      </w:rPr>
    </w:lvl>
    <w:lvl w:ilvl="1" w:tplc="367C8BC8">
      <w:numFmt w:val="bullet"/>
      <w:lvlText w:val="•"/>
      <w:lvlJc w:val="left"/>
      <w:pPr>
        <w:tabs>
          <w:tab w:val="num" w:pos="1080"/>
        </w:tabs>
        <w:ind w:left="1080" w:hanging="360"/>
      </w:pPr>
      <w:rPr>
        <w:rFonts w:hint="default" w:ascii="Arial" w:hAnsi="Arial"/>
      </w:rPr>
    </w:lvl>
    <w:lvl w:ilvl="2" w:tplc="F4E0D8D8" w:tentative="1">
      <w:start w:val="1"/>
      <w:numFmt w:val="bullet"/>
      <w:lvlText w:val="•"/>
      <w:lvlJc w:val="left"/>
      <w:pPr>
        <w:tabs>
          <w:tab w:val="num" w:pos="1800"/>
        </w:tabs>
        <w:ind w:left="1800" w:hanging="360"/>
      </w:pPr>
      <w:rPr>
        <w:rFonts w:hint="default" w:ascii="Times New Roman" w:hAnsi="Times New Roman"/>
      </w:rPr>
    </w:lvl>
    <w:lvl w:ilvl="3" w:tplc="960E0B7A" w:tentative="1">
      <w:start w:val="1"/>
      <w:numFmt w:val="bullet"/>
      <w:lvlText w:val="•"/>
      <w:lvlJc w:val="left"/>
      <w:pPr>
        <w:tabs>
          <w:tab w:val="num" w:pos="2520"/>
        </w:tabs>
        <w:ind w:left="2520" w:hanging="360"/>
      </w:pPr>
      <w:rPr>
        <w:rFonts w:hint="default" w:ascii="Times New Roman" w:hAnsi="Times New Roman"/>
      </w:rPr>
    </w:lvl>
    <w:lvl w:ilvl="4" w:tplc="88A4A4BA" w:tentative="1">
      <w:start w:val="1"/>
      <w:numFmt w:val="bullet"/>
      <w:lvlText w:val="•"/>
      <w:lvlJc w:val="left"/>
      <w:pPr>
        <w:tabs>
          <w:tab w:val="num" w:pos="3240"/>
        </w:tabs>
        <w:ind w:left="3240" w:hanging="360"/>
      </w:pPr>
      <w:rPr>
        <w:rFonts w:hint="default" w:ascii="Times New Roman" w:hAnsi="Times New Roman"/>
      </w:rPr>
    </w:lvl>
    <w:lvl w:ilvl="5" w:tplc="25FCBBE8" w:tentative="1">
      <w:start w:val="1"/>
      <w:numFmt w:val="bullet"/>
      <w:lvlText w:val="•"/>
      <w:lvlJc w:val="left"/>
      <w:pPr>
        <w:tabs>
          <w:tab w:val="num" w:pos="3960"/>
        </w:tabs>
        <w:ind w:left="3960" w:hanging="360"/>
      </w:pPr>
      <w:rPr>
        <w:rFonts w:hint="default" w:ascii="Times New Roman" w:hAnsi="Times New Roman"/>
      </w:rPr>
    </w:lvl>
    <w:lvl w:ilvl="6" w:tplc="65D87E02" w:tentative="1">
      <w:start w:val="1"/>
      <w:numFmt w:val="bullet"/>
      <w:lvlText w:val="•"/>
      <w:lvlJc w:val="left"/>
      <w:pPr>
        <w:tabs>
          <w:tab w:val="num" w:pos="4680"/>
        </w:tabs>
        <w:ind w:left="4680" w:hanging="360"/>
      </w:pPr>
      <w:rPr>
        <w:rFonts w:hint="default" w:ascii="Times New Roman" w:hAnsi="Times New Roman"/>
      </w:rPr>
    </w:lvl>
    <w:lvl w:ilvl="7" w:tplc="A00A13F0" w:tentative="1">
      <w:start w:val="1"/>
      <w:numFmt w:val="bullet"/>
      <w:lvlText w:val="•"/>
      <w:lvlJc w:val="left"/>
      <w:pPr>
        <w:tabs>
          <w:tab w:val="num" w:pos="5400"/>
        </w:tabs>
        <w:ind w:left="5400" w:hanging="360"/>
      </w:pPr>
      <w:rPr>
        <w:rFonts w:hint="default" w:ascii="Times New Roman" w:hAnsi="Times New Roman"/>
      </w:rPr>
    </w:lvl>
    <w:lvl w:ilvl="8" w:tplc="2B86FA4E" w:tentative="1">
      <w:start w:val="1"/>
      <w:numFmt w:val="bullet"/>
      <w:lvlText w:val="•"/>
      <w:lvlJc w:val="left"/>
      <w:pPr>
        <w:tabs>
          <w:tab w:val="num" w:pos="6120"/>
        </w:tabs>
        <w:ind w:left="6120" w:hanging="360"/>
      </w:pPr>
      <w:rPr>
        <w:rFonts w:hint="default" w:ascii="Times New Roman" w:hAnsi="Times New Roman"/>
      </w:rPr>
    </w:lvl>
  </w:abstractNum>
  <w:abstractNum w:abstractNumId="4" w15:restartNumberingAfterBreak="0">
    <w:nsid w:val="429E71D9"/>
    <w:multiLevelType w:val="hybridMultilevel"/>
    <w:tmpl w:val="A34E724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519F7518"/>
    <w:multiLevelType w:val="hybridMultilevel"/>
    <w:tmpl w:val="E334F37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62BD4487"/>
    <w:multiLevelType w:val="hybridMultilevel"/>
    <w:tmpl w:val="4396397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681375D0"/>
    <w:multiLevelType w:val="hybridMultilevel"/>
    <w:tmpl w:val="1B62E5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3D46D12"/>
    <w:multiLevelType w:val="hybridMultilevel"/>
    <w:tmpl w:val="2E1EA4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623582033">
    <w:abstractNumId w:val="2"/>
  </w:num>
  <w:num w:numId="2" w16cid:durableId="1289355523">
    <w:abstractNumId w:val="4"/>
  </w:num>
  <w:num w:numId="3" w16cid:durableId="1855916324">
    <w:abstractNumId w:val="8"/>
  </w:num>
  <w:num w:numId="4" w16cid:durableId="1496529917">
    <w:abstractNumId w:val="7"/>
  </w:num>
  <w:num w:numId="5" w16cid:durableId="1041704525">
    <w:abstractNumId w:val="6"/>
  </w:num>
  <w:num w:numId="6" w16cid:durableId="900293082">
    <w:abstractNumId w:val="0"/>
  </w:num>
  <w:num w:numId="7" w16cid:durableId="1268273815">
    <w:abstractNumId w:val="3"/>
  </w:num>
  <w:num w:numId="8" w16cid:durableId="1066681207">
    <w:abstractNumId w:val="5"/>
  </w:num>
  <w:num w:numId="9" w16cid:durableId="1014529716">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Y0MTQyNzAxNbY0NzVU0lEKTi0uzszPAykwqgUA0BaayiwAAAA="/>
  </w:docVars>
  <w:rsids>
    <w:rsidRoot w:val="00411C07"/>
    <w:rsid w:val="00016B36"/>
    <w:rsid w:val="00091F62"/>
    <w:rsid w:val="000D2AD2"/>
    <w:rsid w:val="000D4478"/>
    <w:rsid w:val="000E4E15"/>
    <w:rsid w:val="00196C9A"/>
    <w:rsid w:val="001C6A8B"/>
    <w:rsid w:val="001F3618"/>
    <w:rsid w:val="001F6AA5"/>
    <w:rsid w:val="00203AC2"/>
    <w:rsid w:val="002B55B4"/>
    <w:rsid w:val="002C7E5B"/>
    <w:rsid w:val="002E7071"/>
    <w:rsid w:val="002F2BC2"/>
    <w:rsid w:val="00323E5A"/>
    <w:rsid w:val="00326E5A"/>
    <w:rsid w:val="00332A7A"/>
    <w:rsid w:val="00355F11"/>
    <w:rsid w:val="00372D92"/>
    <w:rsid w:val="00381D24"/>
    <w:rsid w:val="003862C9"/>
    <w:rsid w:val="00390151"/>
    <w:rsid w:val="00404715"/>
    <w:rsid w:val="00411C07"/>
    <w:rsid w:val="004220FC"/>
    <w:rsid w:val="00426CF4"/>
    <w:rsid w:val="00454463"/>
    <w:rsid w:val="00487449"/>
    <w:rsid w:val="004B47B1"/>
    <w:rsid w:val="004B6C3F"/>
    <w:rsid w:val="004D5AE0"/>
    <w:rsid w:val="005250BA"/>
    <w:rsid w:val="005407F2"/>
    <w:rsid w:val="005F20B9"/>
    <w:rsid w:val="006160AF"/>
    <w:rsid w:val="0064267A"/>
    <w:rsid w:val="00653831"/>
    <w:rsid w:val="00695E7F"/>
    <w:rsid w:val="006B480B"/>
    <w:rsid w:val="006C7D01"/>
    <w:rsid w:val="006E2B1E"/>
    <w:rsid w:val="00727C1F"/>
    <w:rsid w:val="0073306E"/>
    <w:rsid w:val="00762597"/>
    <w:rsid w:val="00785A41"/>
    <w:rsid w:val="00792508"/>
    <w:rsid w:val="007C71E2"/>
    <w:rsid w:val="007E278F"/>
    <w:rsid w:val="007F09EC"/>
    <w:rsid w:val="007F2EAF"/>
    <w:rsid w:val="00811E19"/>
    <w:rsid w:val="00814F27"/>
    <w:rsid w:val="00832E90"/>
    <w:rsid w:val="00877D6C"/>
    <w:rsid w:val="008D6839"/>
    <w:rsid w:val="008E47C8"/>
    <w:rsid w:val="00901088"/>
    <w:rsid w:val="00901A09"/>
    <w:rsid w:val="009A0C65"/>
    <w:rsid w:val="009D3080"/>
    <w:rsid w:val="009E27F0"/>
    <w:rsid w:val="009F1B8A"/>
    <w:rsid w:val="009F57B9"/>
    <w:rsid w:val="00A1782F"/>
    <w:rsid w:val="00A35DA7"/>
    <w:rsid w:val="00A65A7C"/>
    <w:rsid w:val="00A66631"/>
    <w:rsid w:val="00A77570"/>
    <w:rsid w:val="00AB06E4"/>
    <w:rsid w:val="00AB5264"/>
    <w:rsid w:val="00B25ECD"/>
    <w:rsid w:val="00B37F15"/>
    <w:rsid w:val="00B528BE"/>
    <w:rsid w:val="00B764A9"/>
    <w:rsid w:val="00B9515C"/>
    <w:rsid w:val="00C51DD8"/>
    <w:rsid w:val="00C90937"/>
    <w:rsid w:val="00CC168A"/>
    <w:rsid w:val="00CE6A67"/>
    <w:rsid w:val="00D040AD"/>
    <w:rsid w:val="00D14964"/>
    <w:rsid w:val="00D229D2"/>
    <w:rsid w:val="00D474E0"/>
    <w:rsid w:val="00D54EC9"/>
    <w:rsid w:val="00D66E72"/>
    <w:rsid w:val="00DD2DE5"/>
    <w:rsid w:val="00DD71B0"/>
    <w:rsid w:val="00DF396D"/>
    <w:rsid w:val="00E50CD3"/>
    <w:rsid w:val="00E65D95"/>
    <w:rsid w:val="00E90248"/>
    <w:rsid w:val="00EE362A"/>
    <w:rsid w:val="00F0435A"/>
    <w:rsid w:val="00F3358E"/>
    <w:rsid w:val="00F34EE9"/>
    <w:rsid w:val="00F75602"/>
    <w:rsid w:val="00FA558B"/>
    <w:rsid w:val="00FB7AE5"/>
    <w:rsid w:val="00FC1BFC"/>
    <w:rsid w:val="00FE03EB"/>
    <w:rsid w:val="363CB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57519"/>
  <w15:chartTrackingRefBased/>
  <w15:docId w15:val="{D8AE71C4-FADB-4CA9-A430-0D6F1D0B7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E27F0"/>
    <w:pPr>
      <w:tabs>
        <w:tab w:val="center" w:pos="4680"/>
        <w:tab w:val="right" w:pos="9360"/>
      </w:tabs>
    </w:pPr>
  </w:style>
  <w:style w:type="character" w:styleId="HeaderChar" w:customStyle="1">
    <w:name w:val="Header Char"/>
    <w:basedOn w:val="DefaultParagraphFont"/>
    <w:link w:val="Header"/>
    <w:uiPriority w:val="99"/>
    <w:rsid w:val="009E27F0"/>
  </w:style>
  <w:style w:type="paragraph" w:styleId="Footer">
    <w:name w:val="footer"/>
    <w:basedOn w:val="Normal"/>
    <w:link w:val="FooterChar"/>
    <w:uiPriority w:val="99"/>
    <w:unhideWhenUsed/>
    <w:rsid w:val="009E27F0"/>
    <w:pPr>
      <w:tabs>
        <w:tab w:val="center" w:pos="4680"/>
        <w:tab w:val="right" w:pos="9360"/>
      </w:tabs>
    </w:pPr>
  </w:style>
  <w:style w:type="character" w:styleId="FooterChar" w:customStyle="1">
    <w:name w:val="Footer Char"/>
    <w:basedOn w:val="DefaultParagraphFont"/>
    <w:link w:val="Footer"/>
    <w:uiPriority w:val="99"/>
    <w:rsid w:val="009E27F0"/>
  </w:style>
  <w:style w:type="paragraph" w:styleId="BasicParagraph" w:customStyle="1">
    <w:name w:val="[Basic Paragraph]"/>
    <w:basedOn w:val="Normal"/>
    <w:uiPriority w:val="99"/>
    <w:rsid w:val="009E27F0"/>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uiPriority w:val="39"/>
    <w:rsid w:val="005250B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355F11"/>
    <w:rPr>
      <w:color w:val="808080"/>
    </w:rPr>
  </w:style>
  <w:style w:type="character" w:styleId="Strong">
    <w:name w:val="Strong"/>
    <w:basedOn w:val="DefaultParagraphFont"/>
    <w:uiPriority w:val="22"/>
    <w:qFormat/>
    <w:rsid w:val="002F2BC2"/>
    <w:rPr>
      <w:b/>
      <w:bCs/>
    </w:rPr>
  </w:style>
  <w:style w:type="character" w:styleId="Hyperlink">
    <w:name w:val="Hyperlink"/>
    <w:basedOn w:val="DefaultParagraphFont"/>
    <w:uiPriority w:val="99"/>
    <w:unhideWhenUsed/>
    <w:rsid w:val="002F2BC2"/>
    <w:rPr>
      <w:color w:val="0000FF"/>
      <w:u w:val="single"/>
    </w:rPr>
  </w:style>
  <w:style w:type="character" w:styleId="UnresolvedMention">
    <w:name w:val="Unresolved Mention"/>
    <w:basedOn w:val="DefaultParagraphFont"/>
    <w:uiPriority w:val="99"/>
    <w:semiHidden/>
    <w:unhideWhenUsed/>
    <w:rsid w:val="002F2BC2"/>
    <w:rPr>
      <w:color w:val="605E5C"/>
      <w:shd w:val="clear" w:color="auto" w:fill="E1DFDD"/>
    </w:rPr>
  </w:style>
  <w:style w:type="paragraph" w:styleId="NormalWeb">
    <w:name w:val="Normal (Web)"/>
    <w:basedOn w:val="Normal"/>
    <w:uiPriority w:val="99"/>
    <w:unhideWhenUsed/>
    <w:rsid w:val="00727C1F"/>
    <w:pPr>
      <w:spacing w:before="100" w:beforeAutospacing="1" w:after="100" w:afterAutospacing="1"/>
    </w:pPr>
    <w:rPr>
      <w:rFonts w:ascii="Times New Roman" w:hAnsi="Times New Roman" w:eastAsia="Times New Roman" w:cs="Times New Roman"/>
    </w:rPr>
  </w:style>
  <w:style w:type="character" w:styleId="Emphasis">
    <w:name w:val="Emphasis"/>
    <w:basedOn w:val="DefaultParagraphFont"/>
    <w:uiPriority w:val="20"/>
    <w:qFormat/>
    <w:rsid w:val="00727C1F"/>
    <w:rPr>
      <w:i/>
      <w:iCs/>
    </w:rPr>
  </w:style>
  <w:style w:type="paragraph" w:styleId="ListParagraph">
    <w:name w:val="List Paragraph"/>
    <w:basedOn w:val="Normal"/>
    <w:uiPriority w:val="34"/>
    <w:qFormat/>
    <w:rsid w:val="00792508"/>
    <w:pPr>
      <w:ind w:left="720"/>
      <w:contextualSpacing/>
    </w:pPr>
  </w:style>
  <w:style w:type="character" w:styleId="CommentReference">
    <w:name w:val="annotation reference"/>
    <w:basedOn w:val="DefaultParagraphFont"/>
    <w:uiPriority w:val="99"/>
    <w:semiHidden/>
    <w:unhideWhenUsed/>
    <w:rsid w:val="000E4E15"/>
    <w:rPr>
      <w:sz w:val="16"/>
      <w:szCs w:val="16"/>
    </w:rPr>
  </w:style>
  <w:style w:type="paragraph" w:styleId="CommentText">
    <w:name w:val="annotation text"/>
    <w:basedOn w:val="Normal"/>
    <w:link w:val="CommentTextChar"/>
    <w:uiPriority w:val="99"/>
    <w:semiHidden/>
    <w:unhideWhenUsed/>
    <w:rsid w:val="000E4E15"/>
    <w:rPr>
      <w:sz w:val="20"/>
      <w:szCs w:val="20"/>
    </w:rPr>
  </w:style>
  <w:style w:type="character" w:styleId="CommentTextChar" w:customStyle="1">
    <w:name w:val="Comment Text Char"/>
    <w:basedOn w:val="DefaultParagraphFont"/>
    <w:link w:val="CommentText"/>
    <w:uiPriority w:val="99"/>
    <w:semiHidden/>
    <w:rsid w:val="000E4E15"/>
    <w:rPr>
      <w:sz w:val="20"/>
      <w:szCs w:val="20"/>
    </w:rPr>
  </w:style>
  <w:style w:type="paragraph" w:styleId="CommentSubject">
    <w:name w:val="annotation subject"/>
    <w:basedOn w:val="CommentText"/>
    <w:next w:val="CommentText"/>
    <w:link w:val="CommentSubjectChar"/>
    <w:uiPriority w:val="99"/>
    <w:semiHidden/>
    <w:unhideWhenUsed/>
    <w:rsid w:val="000E4E15"/>
    <w:rPr>
      <w:b/>
      <w:bCs/>
    </w:rPr>
  </w:style>
  <w:style w:type="character" w:styleId="CommentSubjectChar" w:customStyle="1">
    <w:name w:val="Comment Subject Char"/>
    <w:basedOn w:val="CommentTextChar"/>
    <w:link w:val="CommentSubject"/>
    <w:uiPriority w:val="99"/>
    <w:semiHidden/>
    <w:rsid w:val="000E4E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073479">
      <w:bodyDiv w:val="1"/>
      <w:marLeft w:val="0"/>
      <w:marRight w:val="0"/>
      <w:marTop w:val="0"/>
      <w:marBottom w:val="0"/>
      <w:divBdr>
        <w:top w:val="none" w:sz="0" w:space="0" w:color="auto"/>
        <w:left w:val="none" w:sz="0" w:space="0" w:color="auto"/>
        <w:bottom w:val="none" w:sz="0" w:space="0" w:color="auto"/>
        <w:right w:val="none" w:sz="0" w:space="0" w:color="auto"/>
      </w:divBdr>
    </w:div>
    <w:div w:id="411782006">
      <w:bodyDiv w:val="1"/>
      <w:marLeft w:val="0"/>
      <w:marRight w:val="0"/>
      <w:marTop w:val="0"/>
      <w:marBottom w:val="0"/>
      <w:divBdr>
        <w:top w:val="none" w:sz="0" w:space="0" w:color="auto"/>
        <w:left w:val="none" w:sz="0" w:space="0" w:color="auto"/>
        <w:bottom w:val="none" w:sz="0" w:space="0" w:color="auto"/>
        <w:right w:val="none" w:sz="0" w:space="0" w:color="auto"/>
      </w:divBdr>
    </w:div>
    <w:div w:id="825587461">
      <w:bodyDiv w:val="1"/>
      <w:marLeft w:val="0"/>
      <w:marRight w:val="0"/>
      <w:marTop w:val="0"/>
      <w:marBottom w:val="0"/>
      <w:divBdr>
        <w:top w:val="none" w:sz="0" w:space="0" w:color="auto"/>
        <w:left w:val="none" w:sz="0" w:space="0" w:color="auto"/>
        <w:bottom w:val="none" w:sz="0" w:space="0" w:color="auto"/>
        <w:right w:val="none" w:sz="0" w:space="0" w:color="auto"/>
      </w:divBdr>
    </w:div>
    <w:div w:id="1104420438">
      <w:bodyDiv w:val="1"/>
      <w:marLeft w:val="0"/>
      <w:marRight w:val="0"/>
      <w:marTop w:val="0"/>
      <w:marBottom w:val="0"/>
      <w:divBdr>
        <w:top w:val="none" w:sz="0" w:space="0" w:color="auto"/>
        <w:left w:val="none" w:sz="0" w:space="0" w:color="auto"/>
        <w:bottom w:val="none" w:sz="0" w:space="0" w:color="auto"/>
        <w:right w:val="none" w:sz="0" w:space="0" w:color="auto"/>
      </w:divBdr>
    </w:div>
    <w:div w:id="1375736211">
      <w:bodyDiv w:val="1"/>
      <w:marLeft w:val="0"/>
      <w:marRight w:val="0"/>
      <w:marTop w:val="0"/>
      <w:marBottom w:val="0"/>
      <w:divBdr>
        <w:top w:val="none" w:sz="0" w:space="0" w:color="auto"/>
        <w:left w:val="none" w:sz="0" w:space="0" w:color="auto"/>
        <w:bottom w:val="none" w:sz="0" w:space="0" w:color="auto"/>
        <w:right w:val="none" w:sz="0" w:space="0" w:color="auto"/>
      </w:divBdr>
    </w:div>
    <w:div w:id="1456559876">
      <w:bodyDiv w:val="1"/>
      <w:marLeft w:val="0"/>
      <w:marRight w:val="0"/>
      <w:marTop w:val="0"/>
      <w:marBottom w:val="0"/>
      <w:divBdr>
        <w:top w:val="none" w:sz="0" w:space="0" w:color="auto"/>
        <w:left w:val="none" w:sz="0" w:space="0" w:color="auto"/>
        <w:bottom w:val="none" w:sz="0" w:space="0" w:color="auto"/>
        <w:right w:val="none" w:sz="0" w:space="0" w:color="auto"/>
      </w:divBdr>
    </w:div>
    <w:div w:id="1684211342">
      <w:bodyDiv w:val="1"/>
      <w:marLeft w:val="0"/>
      <w:marRight w:val="0"/>
      <w:marTop w:val="0"/>
      <w:marBottom w:val="0"/>
      <w:divBdr>
        <w:top w:val="none" w:sz="0" w:space="0" w:color="auto"/>
        <w:left w:val="none" w:sz="0" w:space="0" w:color="auto"/>
        <w:bottom w:val="none" w:sz="0" w:space="0" w:color="auto"/>
        <w:right w:val="none" w:sz="0" w:space="0" w:color="auto"/>
      </w:divBdr>
      <w:divsChild>
        <w:div w:id="1725333306">
          <w:marLeft w:val="994"/>
          <w:marRight w:val="0"/>
          <w:marTop w:val="0"/>
          <w:marBottom w:val="480"/>
          <w:divBdr>
            <w:top w:val="none" w:sz="0" w:space="0" w:color="auto"/>
            <w:left w:val="none" w:sz="0" w:space="0" w:color="auto"/>
            <w:bottom w:val="none" w:sz="0" w:space="0" w:color="auto"/>
            <w:right w:val="none" w:sz="0" w:space="0" w:color="auto"/>
          </w:divBdr>
        </w:div>
        <w:div w:id="337737726">
          <w:marLeft w:val="2002"/>
          <w:marRight w:val="0"/>
          <w:marTop w:val="0"/>
          <w:marBottom w:val="480"/>
          <w:divBdr>
            <w:top w:val="none" w:sz="0" w:space="0" w:color="auto"/>
            <w:left w:val="none" w:sz="0" w:space="0" w:color="auto"/>
            <w:bottom w:val="none" w:sz="0" w:space="0" w:color="auto"/>
            <w:right w:val="none" w:sz="0" w:space="0" w:color="auto"/>
          </w:divBdr>
        </w:div>
        <w:div w:id="2012563342">
          <w:marLeft w:val="2002"/>
          <w:marRight w:val="0"/>
          <w:marTop w:val="0"/>
          <w:marBottom w:val="480"/>
          <w:divBdr>
            <w:top w:val="none" w:sz="0" w:space="0" w:color="auto"/>
            <w:left w:val="none" w:sz="0" w:space="0" w:color="auto"/>
            <w:bottom w:val="none" w:sz="0" w:space="0" w:color="auto"/>
            <w:right w:val="none" w:sz="0" w:space="0" w:color="auto"/>
          </w:divBdr>
        </w:div>
        <w:div w:id="1137258258">
          <w:marLeft w:val="994"/>
          <w:marRight w:val="0"/>
          <w:marTop w:val="0"/>
          <w:marBottom w:val="480"/>
          <w:divBdr>
            <w:top w:val="none" w:sz="0" w:space="0" w:color="auto"/>
            <w:left w:val="none" w:sz="0" w:space="0" w:color="auto"/>
            <w:bottom w:val="none" w:sz="0" w:space="0" w:color="auto"/>
            <w:right w:val="none" w:sz="0" w:space="0" w:color="auto"/>
          </w:divBdr>
        </w:div>
        <w:div w:id="485825057">
          <w:marLeft w:val="994"/>
          <w:marRight w:val="0"/>
          <w:marTop w:val="0"/>
          <w:marBottom w:val="480"/>
          <w:divBdr>
            <w:top w:val="none" w:sz="0" w:space="0" w:color="auto"/>
            <w:left w:val="none" w:sz="0" w:space="0" w:color="auto"/>
            <w:bottom w:val="none" w:sz="0" w:space="0" w:color="auto"/>
            <w:right w:val="none" w:sz="0" w:space="0" w:color="auto"/>
          </w:divBdr>
        </w:div>
      </w:divsChild>
    </w:div>
    <w:div w:id="1791779978">
      <w:bodyDiv w:val="1"/>
      <w:marLeft w:val="0"/>
      <w:marRight w:val="0"/>
      <w:marTop w:val="0"/>
      <w:marBottom w:val="0"/>
      <w:divBdr>
        <w:top w:val="none" w:sz="0" w:space="0" w:color="auto"/>
        <w:left w:val="none" w:sz="0" w:space="0" w:color="auto"/>
        <w:bottom w:val="none" w:sz="0" w:space="0" w:color="auto"/>
        <w:right w:val="none" w:sz="0" w:space="0" w:color="auto"/>
      </w:divBdr>
      <w:divsChild>
        <w:div w:id="618224016">
          <w:marLeft w:val="994"/>
          <w:marRight w:val="0"/>
          <w:marTop w:val="0"/>
          <w:marBottom w:val="480"/>
          <w:divBdr>
            <w:top w:val="none" w:sz="0" w:space="0" w:color="auto"/>
            <w:left w:val="none" w:sz="0" w:space="0" w:color="auto"/>
            <w:bottom w:val="none" w:sz="0" w:space="0" w:color="auto"/>
            <w:right w:val="none" w:sz="0" w:space="0" w:color="auto"/>
          </w:divBdr>
        </w:div>
        <w:div w:id="1107311502">
          <w:marLeft w:val="994"/>
          <w:marRight w:val="0"/>
          <w:marTop w:val="0"/>
          <w:marBottom w:val="480"/>
          <w:divBdr>
            <w:top w:val="none" w:sz="0" w:space="0" w:color="auto"/>
            <w:left w:val="none" w:sz="0" w:space="0" w:color="auto"/>
            <w:bottom w:val="none" w:sz="0" w:space="0" w:color="auto"/>
            <w:right w:val="none" w:sz="0" w:space="0" w:color="auto"/>
          </w:divBdr>
        </w:div>
        <w:div w:id="719791368">
          <w:marLeft w:val="994"/>
          <w:marRight w:val="0"/>
          <w:marTop w:val="0"/>
          <w:marBottom w:val="480"/>
          <w:divBdr>
            <w:top w:val="none" w:sz="0" w:space="0" w:color="auto"/>
            <w:left w:val="none" w:sz="0" w:space="0" w:color="auto"/>
            <w:bottom w:val="none" w:sz="0" w:space="0" w:color="auto"/>
            <w:right w:val="none" w:sz="0" w:space="0" w:color="auto"/>
          </w:divBdr>
        </w:div>
        <w:div w:id="1842743960">
          <w:marLeft w:val="994"/>
          <w:marRight w:val="0"/>
          <w:marTop w:val="0"/>
          <w:marBottom w:val="480"/>
          <w:divBdr>
            <w:top w:val="none" w:sz="0" w:space="0" w:color="auto"/>
            <w:left w:val="none" w:sz="0" w:space="0" w:color="auto"/>
            <w:bottom w:val="none" w:sz="0" w:space="0" w:color="auto"/>
            <w:right w:val="none" w:sz="0" w:space="0" w:color="auto"/>
          </w:divBdr>
        </w:div>
        <w:div w:id="231815962">
          <w:marLeft w:val="994"/>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2.xm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diagramData" Target="diagrams/data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1.xml" Id="rId17" /><Relationship Type="http://schemas.microsoft.com/office/2007/relationships/diagramDrawing" Target="diagrams/drawing1.xml"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Colors" Target="diagrams/colors1.xml"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diagramQuickStyle" Target="diagrams/quickStyle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Layout" Target="diagrams/layout1.xml" Id="rId22" /><Relationship Type="http://schemas.microsoft.com/office/2011/relationships/people" Target="people.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7A64B0-B616-489B-9B6B-DCE332B94E0D}"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9B047198-174F-475B-BC47-666484BC8B78}">
      <dgm:prSet phldrT="[Text]" custT="1"/>
      <dgm:spPr/>
      <dgm:t>
        <a:bodyPr/>
        <a:lstStyle/>
        <a:p>
          <a:r>
            <a:rPr lang="en-US" sz="1050">
              <a:latin typeface="Raleway" panose="020B0503030101060003" pitchFamily="34" charset="0"/>
            </a:rPr>
            <a:t>Resources</a:t>
          </a:r>
        </a:p>
      </dgm:t>
    </dgm:pt>
    <dgm:pt modelId="{3466EBC9-7729-4A03-AFF2-FF50B3D268DB}" type="parTrans" cxnId="{BC088471-D370-4C03-97E1-D9C782035659}">
      <dgm:prSet/>
      <dgm:spPr/>
      <dgm:t>
        <a:bodyPr/>
        <a:lstStyle/>
        <a:p>
          <a:endParaRPr lang="en-US" sz="2400">
            <a:latin typeface="Raleway" panose="020B0503030101060003" pitchFamily="34" charset="0"/>
          </a:endParaRPr>
        </a:p>
      </dgm:t>
    </dgm:pt>
    <dgm:pt modelId="{97508DA3-637D-4288-B344-FC9458D04005}" type="sibTrans" cxnId="{BC088471-D370-4C03-97E1-D9C782035659}">
      <dgm:prSet/>
      <dgm:spPr/>
      <dgm:t>
        <a:bodyPr/>
        <a:lstStyle/>
        <a:p>
          <a:endParaRPr lang="en-US" sz="2400">
            <a:latin typeface="Raleway" panose="020B0503030101060003" pitchFamily="34" charset="0"/>
          </a:endParaRPr>
        </a:p>
      </dgm:t>
    </dgm:pt>
    <dgm:pt modelId="{7DF5E9AF-B23D-49BF-8D1D-6D19DE67B8D9}">
      <dgm:prSet phldrT="[Text]" custT="1"/>
      <dgm:spPr/>
      <dgm:t>
        <a:bodyPr/>
        <a:lstStyle/>
        <a:p>
          <a:r>
            <a:rPr lang="en-US" sz="1050">
              <a:latin typeface="Raleway" panose="020B0503030101060003" pitchFamily="34" charset="0"/>
            </a:rPr>
            <a:t>Learn about organizational (e.g., peer support, EAPs) and community support resources, including crisis support</a:t>
          </a:r>
        </a:p>
      </dgm:t>
    </dgm:pt>
    <dgm:pt modelId="{EA83314F-F89A-4EB9-99A2-F1000968A1C8}" type="parTrans" cxnId="{F1F38E0D-D508-4087-9A4A-24590377D722}">
      <dgm:prSet/>
      <dgm:spPr/>
      <dgm:t>
        <a:bodyPr/>
        <a:lstStyle/>
        <a:p>
          <a:endParaRPr lang="en-US" sz="2400">
            <a:latin typeface="Raleway" panose="020B0503030101060003" pitchFamily="34" charset="0"/>
          </a:endParaRPr>
        </a:p>
      </dgm:t>
    </dgm:pt>
    <dgm:pt modelId="{DFC44FDE-365F-46EA-B103-D69488EECF66}" type="sibTrans" cxnId="{F1F38E0D-D508-4087-9A4A-24590377D722}">
      <dgm:prSet/>
      <dgm:spPr/>
      <dgm:t>
        <a:bodyPr/>
        <a:lstStyle/>
        <a:p>
          <a:endParaRPr lang="en-US" sz="2400">
            <a:latin typeface="Raleway" panose="020B0503030101060003" pitchFamily="34" charset="0"/>
          </a:endParaRPr>
        </a:p>
      </dgm:t>
    </dgm:pt>
    <dgm:pt modelId="{90FC82B6-4316-4548-9731-75A5B7E27E62}">
      <dgm:prSet phldrT="[Text]" custT="1"/>
      <dgm:spPr/>
      <dgm:t>
        <a:bodyPr/>
        <a:lstStyle/>
        <a:p>
          <a:r>
            <a:rPr lang="en-US" sz="1050">
              <a:latin typeface="Raleway" panose="020B0503030101060003" pitchFamily="34" charset="0"/>
            </a:rPr>
            <a:t>Organizational Policies</a:t>
          </a:r>
        </a:p>
      </dgm:t>
    </dgm:pt>
    <dgm:pt modelId="{7D567FB2-65CD-46E1-B630-E99AB250AEF5}" type="parTrans" cxnId="{B5C94BFD-64B2-4549-8F58-C50C2914319A}">
      <dgm:prSet/>
      <dgm:spPr/>
      <dgm:t>
        <a:bodyPr/>
        <a:lstStyle/>
        <a:p>
          <a:endParaRPr lang="en-US" sz="2400">
            <a:latin typeface="Raleway" panose="020B0503030101060003" pitchFamily="34" charset="0"/>
          </a:endParaRPr>
        </a:p>
      </dgm:t>
    </dgm:pt>
    <dgm:pt modelId="{F87407EF-3406-4ADF-89A5-2568DD7A417D}" type="sibTrans" cxnId="{B5C94BFD-64B2-4549-8F58-C50C2914319A}">
      <dgm:prSet/>
      <dgm:spPr/>
      <dgm:t>
        <a:bodyPr/>
        <a:lstStyle/>
        <a:p>
          <a:endParaRPr lang="en-US" sz="2400">
            <a:latin typeface="Raleway" panose="020B0503030101060003" pitchFamily="34" charset="0"/>
          </a:endParaRPr>
        </a:p>
      </dgm:t>
    </dgm:pt>
    <dgm:pt modelId="{74375ED1-807E-4ED7-8B12-39CB5DC3654B}">
      <dgm:prSet phldrT="[Text]" custT="1"/>
      <dgm:spPr/>
      <dgm:t>
        <a:bodyPr/>
        <a:lstStyle/>
        <a:p>
          <a:r>
            <a:rPr lang="en-US" sz="1050">
              <a:latin typeface="Raleway" panose="020B0503030101060003" pitchFamily="34" charset="0"/>
            </a:rPr>
            <a:t>Review organizational policies and best practices to understand when and how to engage Employee Health and Human Resources</a:t>
          </a:r>
        </a:p>
      </dgm:t>
    </dgm:pt>
    <dgm:pt modelId="{971E403C-9DB7-4DC3-92FF-1AD5AE000370}" type="parTrans" cxnId="{C674C1A9-6E57-4A74-8DF5-AFBA57E353A4}">
      <dgm:prSet/>
      <dgm:spPr/>
      <dgm:t>
        <a:bodyPr/>
        <a:lstStyle/>
        <a:p>
          <a:endParaRPr lang="en-US" sz="2400">
            <a:latin typeface="Raleway" panose="020B0503030101060003" pitchFamily="34" charset="0"/>
          </a:endParaRPr>
        </a:p>
      </dgm:t>
    </dgm:pt>
    <dgm:pt modelId="{95408B80-82E0-42CE-819B-9329EEBAA60B}" type="sibTrans" cxnId="{C674C1A9-6E57-4A74-8DF5-AFBA57E353A4}">
      <dgm:prSet/>
      <dgm:spPr/>
      <dgm:t>
        <a:bodyPr/>
        <a:lstStyle/>
        <a:p>
          <a:endParaRPr lang="en-US" sz="2400">
            <a:latin typeface="Raleway" panose="020B0503030101060003" pitchFamily="34" charset="0"/>
          </a:endParaRPr>
        </a:p>
      </dgm:t>
    </dgm:pt>
    <dgm:pt modelId="{C7168149-C535-4821-B0AF-3DB97ED02C5A}">
      <dgm:prSet phldrT="[Text]" custT="1"/>
      <dgm:spPr/>
      <dgm:t>
        <a:bodyPr/>
        <a:lstStyle/>
        <a:p>
          <a:r>
            <a:rPr lang="en-US" sz="1050">
              <a:latin typeface="Raleway" panose="020B0503030101060003" pitchFamily="34" charset="0"/>
            </a:rPr>
            <a:t>Discussion of organizational policies (e.g., substance use policies, reporting discrimination) and steps to take given varied scenarios</a:t>
          </a:r>
        </a:p>
      </dgm:t>
    </dgm:pt>
    <dgm:pt modelId="{0601C5E7-0A63-4454-8AFA-974BB7C439D1}" type="parTrans" cxnId="{14BAE5AA-887F-4E80-A331-6D085DD4BA3E}">
      <dgm:prSet/>
      <dgm:spPr/>
      <dgm:t>
        <a:bodyPr/>
        <a:lstStyle/>
        <a:p>
          <a:endParaRPr lang="en-US" sz="2400">
            <a:latin typeface="Raleway" panose="020B0503030101060003" pitchFamily="34" charset="0"/>
          </a:endParaRPr>
        </a:p>
      </dgm:t>
    </dgm:pt>
    <dgm:pt modelId="{CF2911E7-264A-40B7-B67C-E4D0BA6123FB}" type="sibTrans" cxnId="{14BAE5AA-887F-4E80-A331-6D085DD4BA3E}">
      <dgm:prSet/>
      <dgm:spPr/>
      <dgm:t>
        <a:bodyPr/>
        <a:lstStyle/>
        <a:p>
          <a:endParaRPr lang="en-US" sz="2400">
            <a:latin typeface="Raleway" panose="020B0503030101060003" pitchFamily="34" charset="0"/>
          </a:endParaRPr>
        </a:p>
      </dgm:t>
    </dgm:pt>
    <dgm:pt modelId="{89C572CD-921E-4B5D-9287-46D26BA070A3}">
      <dgm:prSet phldrT="[Text]" custT="1"/>
      <dgm:spPr/>
      <dgm:t>
        <a:bodyPr/>
        <a:lstStyle/>
        <a:p>
          <a:r>
            <a:rPr lang="en-US" sz="1050">
              <a:latin typeface="Raleway" panose="020B0503030101060003" pitchFamily="34" charset="0"/>
            </a:rPr>
            <a:t>Q&amp;A</a:t>
          </a:r>
        </a:p>
      </dgm:t>
    </dgm:pt>
    <dgm:pt modelId="{FF1F1D39-D7DC-44CB-8315-784FA13DF5A8}" type="parTrans" cxnId="{B770C58D-6B85-477F-85AC-052B98551F8D}">
      <dgm:prSet/>
      <dgm:spPr/>
      <dgm:t>
        <a:bodyPr/>
        <a:lstStyle/>
        <a:p>
          <a:endParaRPr lang="en-US" sz="2400">
            <a:latin typeface="Raleway" panose="020B0503030101060003" pitchFamily="34" charset="0"/>
          </a:endParaRPr>
        </a:p>
      </dgm:t>
    </dgm:pt>
    <dgm:pt modelId="{0C017110-386F-47DE-9CFA-290E069709C4}" type="sibTrans" cxnId="{B770C58D-6B85-477F-85AC-052B98551F8D}">
      <dgm:prSet/>
      <dgm:spPr/>
      <dgm:t>
        <a:bodyPr/>
        <a:lstStyle/>
        <a:p>
          <a:endParaRPr lang="en-US" sz="2400">
            <a:latin typeface="Raleway" panose="020B0503030101060003" pitchFamily="34" charset="0"/>
          </a:endParaRPr>
        </a:p>
      </dgm:t>
    </dgm:pt>
    <dgm:pt modelId="{0CCEF025-C4D8-4939-95BB-34955E498D66}">
      <dgm:prSet phldrT="[Text]" custT="1"/>
      <dgm:spPr/>
      <dgm:t>
        <a:bodyPr/>
        <a:lstStyle/>
        <a:p>
          <a:r>
            <a:rPr lang="en-US" sz="1050">
              <a:latin typeface="Raleway" panose="020B0503030101060003" pitchFamily="34" charset="0"/>
            </a:rPr>
            <a:t>Presenters from Employee Health Services, Human Resources, and other relevant groups or services answer emergent questions</a:t>
          </a:r>
        </a:p>
      </dgm:t>
    </dgm:pt>
    <dgm:pt modelId="{D58E66B1-CDFA-4269-8F83-309602DF4E64}" type="parTrans" cxnId="{C6B162BC-8305-439F-9D65-788798B2D28B}">
      <dgm:prSet/>
      <dgm:spPr/>
      <dgm:t>
        <a:bodyPr/>
        <a:lstStyle/>
        <a:p>
          <a:endParaRPr lang="en-US" sz="2400">
            <a:latin typeface="Raleway" panose="020B0503030101060003" pitchFamily="34" charset="0"/>
          </a:endParaRPr>
        </a:p>
      </dgm:t>
    </dgm:pt>
    <dgm:pt modelId="{83AA857A-3772-41E7-8583-07F2854066E2}" type="sibTrans" cxnId="{C6B162BC-8305-439F-9D65-788798B2D28B}">
      <dgm:prSet/>
      <dgm:spPr/>
      <dgm:t>
        <a:bodyPr/>
        <a:lstStyle/>
        <a:p>
          <a:endParaRPr lang="en-US" sz="2400">
            <a:latin typeface="Raleway" panose="020B0503030101060003" pitchFamily="34" charset="0"/>
          </a:endParaRPr>
        </a:p>
      </dgm:t>
    </dgm:pt>
    <dgm:pt modelId="{73F4D888-D64B-49BA-972C-C063EB026FC3}">
      <dgm:prSet custT="1"/>
      <dgm:spPr/>
      <dgm:t>
        <a:bodyPr/>
        <a:lstStyle/>
        <a:p>
          <a:r>
            <a:rPr lang="en-US" sz="1050">
              <a:latin typeface="Raleway" panose="020B0503030101060003" pitchFamily="34" charset="0"/>
            </a:rPr>
            <a:t>Understanding and recognizing distress</a:t>
          </a:r>
        </a:p>
      </dgm:t>
    </dgm:pt>
    <dgm:pt modelId="{AF0F3DDB-B7A0-48B6-A2DB-DDEBE48B59DC}" type="parTrans" cxnId="{47190C5D-1E49-4FF0-97DF-0D2AF7370D4F}">
      <dgm:prSet/>
      <dgm:spPr/>
      <dgm:t>
        <a:bodyPr/>
        <a:lstStyle/>
        <a:p>
          <a:endParaRPr lang="en-US" sz="2400">
            <a:latin typeface="Raleway" panose="020B0503030101060003" pitchFamily="34" charset="0"/>
          </a:endParaRPr>
        </a:p>
      </dgm:t>
    </dgm:pt>
    <dgm:pt modelId="{26738FBA-95CE-423E-9029-72E8AF02A0EE}" type="sibTrans" cxnId="{47190C5D-1E49-4FF0-97DF-0D2AF7370D4F}">
      <dgm:prSet/>
      <dgm:spPr/>
      <dgm:t>
        <a:bodyPr/>
        <a:lstStyle/>
        <a:p>
          <a:endParaRPr lang="en-US" sz="2400">
            <a:latin typeface="Raleway" panose="020B0503030101060003" pitchFamily="34" charset="0"/>
          </a:endParaRPr>
        </a:p>
      </dgm:t>
    </dgm:pt>
    <dgm:pt modelId="{83B60576-5533-420F-BCB8-44813E98E174}">
      <dgm:prSet custT="1"/>
      <dgm:spPr/>
      <dgm:t>
        <a:bodyPr/>
        <a:lstStyle/>
        <a:p>
          <a:r>
            <a:rPr lang="en-US" sz="1050">
              <a:latin typeface="Raleway" panose="020B0503030101060003" pitchFamily="34" charset="0"/>
            </a:rPr>
            <a:t>Prevalence and stigma of mental health concerns in the workplace</a:t>
          </a:r>
        </a:p>
      </dgm:t>
    </dgm:pt>
    <dgm:pt modelId="{38AD0E17-61DE-4F50-86C4-35D392899101}" type="parTrans" cxnId="{29E36519-32CE-40EB-ACFB-86EC8E6A1516}">
      <dgm:prSet/>
      <dgm:spPr/>
      <dgm:t>
        <a:bodyPr/>
        <a:lstStyle/>
        <a:p>
          <a:endParaRPr lang="en-US" sz="2400">
            <a:latin typeface="Raleway" panose="020B0503030101060003" pitchFamily="34" charset="0"/>
          </a:endParaRPr>
        </a:p>
      </dgm:t>
    </dgm:pt>
    <dgm:pt modelId="{A394DC81-FBD4-4E4B-B16E-352D5C55AF65}" type="sibTrans" cxnId="{29E36519-32CE-40EB-ACFB-86EC8E6A1516}">
      <dgm:prSet/>
      <dgm:spPr/>
      <dgm:t>
        <a:bodyPr/>
        <a:lstStyle/>
        <a:p>
          <a:endParaRPr lang="en-US" sz="2400">
            <a:latin typeface="Raleway" panose="020B0503030101060003" pitchFamily="34" charset="0"/>
          </a:endParaRPr>
        </a:p>
      </dgm:t>
    </dgm:pt>
    <dgm:pt modelId="{F33FC19F-5327-4332-AD16-8A4DF94B63B0}">
      <dgm:prSet custT="1"/>
      <dgm:spPr/>
      <dgm:t>
        <a:bodyPr/>
        <a:lstStyle/>
        <a:p>
          <a:r>
            <a:rPr lang="en-US" sz="1050">
              <a:latin typeface="Raleway" panose="020B0503030101060003" pitchFamily="34" charset="0"/>
            </a:rPr>
            <a:t>The physicial, emotional, and behavioral signs of mental health concerns along a conintuum of distress</a:t>
          </a:r>
        </a:p>
      </dgm:t>
    </dgm:pt>
    <dgm:pt modelId="{0BD55466-C3DC-4B64-89F3-9EF561F8E5F5}" type="parTrans" cxnId="{B503B6D1-424F-4F31-A4CF-0D673C9AF028}">
      <dgm:prSet/>
      <dgm:spPr/>
      <dgm:t>
        <a:bodyPr/>
        <a:lstStyle/>
        <a:p>
          <a:endParaRPr lang="en-US" sz="2400">
            <a:latin typeface="Raleway" panose="020B0503030101060003" pitchFamily="34" charset="0"/>
          </a:endParaRPr>
        </a:p>
      </dgm:t>
    </dgm:pt>
    <dgm:pt modelId="{2BAF648F-9EC6-4C36-9240-23128452FE0E}" type="sibTrans" cxnId="{B503B6D1-424F-4F31-A4CF-0D673C9AF028}">
      <dgm:prSet/>
      <dgm:spPr/>
      <dgm:t>
        <a:bodyPr/>
        <a:lstStyle/>
        <a:p>
          <a:endParaRPr lang="en-US" sz="2400">
            <a:latin typeface="Raleway" panose="020B0503030101060003" pitchFamily="34" charset="0"/>
          </a:endParaRPr>
        </a:p>
      </dgm:t>
    </dgm:pt>
    <dgm:pt modelId="{60FCFD61-CF55-4E74-B364-DB610AE7FFA3}">
      <dgm:prSet custT="1"/>
      <dgm:spPr/>
      <dgm:t>
        <a:bodyPr/>
        <a:lstStyle/>
        <a:p>
          <a:r>
            <a:rPr lang="en-US" sz="1050">
              <a:latin typeface="Raleway" panose="020B0503030101060003" pitchFamily="34" charset="0"/>
            </a:rPr>
            <a:t>Approaching the conversation</a:t>
          </a:r>
        </a:p>
      </dgm:t>
    </dgm:pt>
    <dgm:pt modelId="{D9782284-0F3D-4A67-BE47-DE74022D2A0F}" type="parTrans" cxnId="{9B378E1E-80C9-4CD8-A7BE-6623A9C7E508}">
      <dgm:prSet/>
      <dgm:spPr/>
      <dgm:t>
        <a:bodyPr/>
        <a:lstStyle/>
        <a:p>
          <a:endParaRPr lang="en-US" sz="2400">
            <a:latin typeface="Raleway" panose="020B0503030101060003" pitchFamily="34" charset="0"/>
          </a:endParaRPr>
        </a:p>
      </dgm:t>
    </dgm:pt>
    <dgm:pt modelId="{6BF905B7-E9E5-46DD-9079-C6FEEB6E3386}" type="sibTrans" cxnId="{9B378E1E-80C9-4CD8-A7BE-6623A9C7E508}">
      <dgm:prSet/>
      <dgm:spPr/>
      <dgm:t>
        <a:bodyPr/>
        <a:lstStyle/>
        <a:p>
          <a:endParaRPr lang="en-US" sz="2400">
            <a:latin typeface="Raleway" panose="020B0503030101060003" pitchFamily="34" charset="0"/>
          </a:endParaRPr>
        </a:p>
      </dgm:t>
    </dgm:pt>
    <dgm:pt modelId="{79245A98-5068-4FFC-9E4A-59009F57B81D}">
      <dgm:prSet custT="1"/>
      <dgm:spPr/>
      <dgm:t>
        <a:bodyPr/>
        <a:lstStyle/>
        <a:p>
          <a:r>
            <a:rPr lang="en-US" sz="1050">
              <a:latin typeface="Raleway" panose="020B0503030101060003" pitchFamily="34" charset="0"/>
            </a:rPr>
            <a:t>How to start a conversation in a caring way</a:t>
          </a:r>
        </a:p>
      </dgm:t>
    </dgm:pt>
    <dgm:pt modelId="{AFAEA7CD-01E5-409F-8737-29759BA0722B}" type="parTrans" cxnId="{D9CDE1B8-E829-4A30-A46C-A70EFC90EC1E}">
      <dgm:prSet/>
      <dgm:spPr/>
      <dgm:t>
        <a:bodyPr/>
        <a:lstStyle/>
        <a:p>
          <a:endParaRPr lang="en-US" sz="2400">
            <a:latin typeface="Raleway" panose="020B0503030101060003" pitchFamily="34" charset="0"/>
          </a:endParaRPr>
        </a:p>
      </dgm:t>
    </dgm:pt>
    <dgm:pt modelId="{73FE03CB-7AE0-4A09-BBB5-029815009C28}" type="sibTrans" cxnId="{D9CDE1B8-E829-4A30-A46C-A70EFC90EC1E}">
      <dgm:prSet/>
      <dgm:spPr/>
      <dgm:t>
        <a:bodyPr/>
        <a:lstStyle/>
        <a:p>
          <a:endParaRPr lang="en-US" sz="2400">
            <a:latin typeface="Raleway" panose="020B0503030101060003" pitchFamily="34" charset="0"/>
          </a:endParaRPr>
        </a:p>
      </dgm:t>
    </dgm:pt>
    <dgm:pt modelId="{F6F42381-5937-4DC3-8D81-CC6379D666A1}">
      <dgm:prSet custT="1"/>
      <dgm:spPr/>
      <dgm:t>
        <a:bodyPr/>
        <a:lstStyle/>
        <a:p>
          <a:r>
            <a:rPr lang="en-US" sz="1050">
              <a:latin typeface="Raleway" panose="020B0503030101060003" pitchFamily="34" charset="0"/>
            </a:rPr>
            <a:t>Assessing needs</a:t>
          </a:r>
        </a:p>
      </dgm:t>
    </dgm:pt>
    <dgm:pt modelId="{E3CBD639-A067-461D-AF47-9F10382DE487}" type="parTrans" cxnId="{1C893B01-63ED-4FBF-8A76-66F3F3A5072E}">
      <dgm:prSet/>
      <dgm:spPr/>
      <dgm:t>
        <a:bodyPr/>
        <a:lstStyle/>
        <a:p>
          <a:endParaRPr lang="en-US" sz="2400">
            <a:latin typeface="Raleway" panose="020B0503030101060003" pitchFamily="34" charset="0"/>
          </a:endParaRPr>
        </a:p>
      </dgm:t>
    </dgm:pt>
    <dgm:pt modelId="{44099BFF-D87A-4D43-8E5F-51625673DEE2}" type="sibTrans" cxnId="{1C893B01-63ED-4FBF-8A76-66F3F3A5072E}">
      <dgm:prSet/>
      <dgm:spPr/>
      <dgm:t>
        <a:bodyPr/>
        <a:lstStyle/>
        <a:p>
          <a:endParaRPr lang="en-US" sz="2400">
            <a:latin typeface="Raleway" panose="020B0503030101060003" pitchFamily="34" charset="0"/>
          </a:endParaRPr>
        </a:p>
      </dgm:t>
    </dgm:pt>
    <dgm:pt modelId="{5CB0ABF8-43D6-4A13-A07E-A0FA600CDC60}">
      <dgm:prSet custT="1"/>
      <dgm:spPr/>
      <dgm:t>
        <a:bodyPr/>
        <a:lstStyle/>
        <a:p>
          <a:r>
            <a:rPr lang="en-US" sz="1050">
              <a:latin typeface="Raleway" panose="020B0503030101060003" pitchFamily="34" charset="0"/>
            </a:rPr>
            <a:t>Asking boundaried questions to obtain the information needed to connect the employee with resources while respecting their privacy</a:t>
          </a:r>
        </a:p>
      </dgm:t>
    </dgm:pt>
    <dgm:pt modelId="{A1515036-9794-4682-B347-080ACE5E2973}" type="parTrans" cxnId="{EC660B21-1D0D-4A40-955C-A3A82B5D14F5}">
      <dgm:prSet/>
      <dgm:spPr/>
      <dgm:t>
        <a:bodyPr/>
        <a:lstStyle/>
        <a:p>
          <a:endParaRPr lang="en-US" sz="2400">
            <a:latin typeface="Raleway" panose="020B0503030101060003" pitchFamily="34" charset="0"/>
          </a:endParaRPr>
        </a:p>
      </dgm:t>
    </dgm:pt>
    <dgm:pt modelId="{8FD56B87-0EFA-4372-9D26-F2EE282D8649}" type="sibTrans" cxnId="{EC660B21-1D0D-4A40-955C-A3A82B5D14F5}">
      <dgm:prSet/>
      <dgm:spPr/>
      <dgm:t>
        <a:bodyPr/>
        <a:lstStyle/>
        <a:p>
          <a:endParaRPr lang="en-US" sz="2400">
            <a:latin typeface="Raleway" panose="020B0503030101060003" pitchFamily="34" charset="0"/>
          </a:endParaRPr>
        </a:p>
      </dgm:t>
    </dgm:pt>
    <dgm:pt modelId="{BFF74087-7274-48DD-A7C3-895EFF7D32A9}">
      <dgm:prSet custT="1"/>
      <dgm:spPr/>
      <dgm:t>
        <a:bodyPr/>
        <a:lstStyle/>
        <a:p>
          <a:r>
            <a:rPr lang="en-US" sz="1050">
              <a:latin typeface="Raleway" panose="020B0503030101060003" pitchFamily="34" charset="0"/>
            </a:rPr>
            <a:t>Self-assessment of your own reactions and feelings in order to maintain a calm and supportive stance</a:t>
          </a:r>
        </a:p>
      </dgm:t>
    </dgm:pt>
    <dgm:pt modelId="{CC58EE4F-4A48-488C-8417-6B460FB6D30B}" type="parTrans" cxnId="{A9753881-7E32-443E-B8DA-B254B7DD9DD4}">
      <dgm:prSet/>
      <dgm:spPr/>
      <dgm:t>
        <a:bodyPr/>
        <a:lstStyle/>
        <a:p>
          <a:endParaRPr lang="en-US" sz="2400"/>
        </a:p>
      </dgm:t>
    </dgm:pt>
    <dgm:pt modelId="{FA3D1FB7-B171-4398-8636-5EFAFBF0BFE0}" type="sibTrans" cxnId="{A9753881-7E32-443E-B8DA-B254B7DD9DD4}">
      <dgm:prSet/>
      <dgm:spPr/>
      <dgm:t>
        <a:bodyPr/>
        <a:lstStyle/>
        <a:p>
          <a:endParaRPr lang="en-US" sz="2400"/>
        </a:p>
      </dgm:t>
    </dgm:pt>
    <dgm:pt modelId="{3DE6E2EC-D7A3-41B2-9DAA-86823191B3E3}">
      <dgm:prSet phldrT="[Text]" custT="1"/>
      <dgm:spPr/>
      <dgm:t>
        <a:bodyPr/>
        <a:lstStyle/>
        <a:p>
          <a:r>
            <a:rPr lang="en-US" sz="1050">
              <a:latin typeface="Raleway" panose="020B0503030101060003" pitchFamily="34" charset="0"/>
            </a:rPr>
            <a:t>How to best offer resources to colleagues in distress</a:t>
          </a:r>
        </a:p>
      </dgm:t>
    </dgm:pt>
    <dgm:pt modelId="{770B9B52-52BE-495E-ABFF-54E90EA879A7}" type="parTrans" cxnId="{50DEB831-5673-4A5C-BE58-D77A6BC48362}">
      <dgm:prSet/>
      <dgm:spPr/>
      <dgm:t>
        <a:bodyPr/>
        <a:lstStyle/>
        <a:p>
          <a:endParaRPr lang="en-US" sz="2400"/>
        </a:p>
      </dgm:t>
    </dgm:pt>
    <dgm:pt modelId="{C69A9C09-02E1-492E-BFF6-F3235ED5BF41}" type="sibTrans" cxnId="{50DEB831-5673-4A5C-BE58-D77A6BC48362}">
      <dgm:prSet/>
      <dgm:spPr/>
      <dgm:t>
        <a:bodyPr/>
        <a:lstStyle/>
        <a:p>
          <a:endParaRPr lang="en-US" sz="2400"/>
        </a:p>
      </dgm:t>
    </dgm:pt>
    <dgm:pt modelId="{8A97F325-8D4D-40AB-981F-A5B99B838425}">
      <dgm:prSet custT="1"/>
      <dgm:spPr/>
      <dgm:t>
        <a:bodyPr/>
        <a:lstStyle/>
        <a:p>
          <a:r>
            <a:rPr lang="en-US" sz="1050">
              <a:latin typeface="Raleway" panose="020B0503030101060003" pitchFamily="34" charset="0"/>
            </a:rPr>
            <a:t>Recognizing and responding to suicidal thoughts</a:t>
          </a:r>
        </a:p>
      </dgm:t>
    </dgm:pt>
    <dgm:pt modelId="{E581ED89-9628-4214-9A59-1D30FD1D4E9A}" type="parTrans" cxnId="{6F4C3E9A-620F-4423-9962-39C7A3DD0670}">
      <dgm:prSet/>
      <dgm:spPr/>
      <dgm:t>
        <a:bodyPr/>
        <a:lstStyle/>
        <a:p>
          <a:endParaRPr lang="en-US" sz="2400"/>
        </a:p>
      </dgm:t>
    </dgm:pt>
    <dgm:pt modelId="{943DC932-3B12-4A06-908A-920183AC8CA9}" type="sibTrans" cxnId="{6F4C3E9A-620F-4423-9962-39C7A3DD0670}">
      <dgm:prSet/>
      <dgm:spPr/>
      <dgm:t>
        <a:bodyPr/>
        <a:lstStyle/>
        <a:p>
          <a:endParaRPr lang="en-US" sz="2400"/>
        </a:p>
      </dgm:t>
    </dgm:pt>
    <dgm:pt modelId="{5016B53A-9C0C-40B2-B394-8FC791366035}">
      <dgm:prSet phldrT="[Text]" custT="1"/>
      <dgm:spPr/>
      <dgm:t>
        <a:bodyPr/>
        <a:lstStyle/>
        <a:p>
          <a:r>
            <a:rPr lang="en-US" sz="1050">
              <a:latin typeface="Raleway" panose="020B0503030101060003" pitchFamily="34" charset="0"/>
            </a:rPr>
            <a:t>Skills practice</a:t>
          </a:r>
        </a:p>
      </dgm:t>
    </dgm:pt>
    <dgm:pt modelId="{D0C7D0C4-47B0-466A-951D-B753B606D5D4}" type="parTrans" cxnId="{C9DADE51-B037-4B85-9F83-8FAE19362F95}">
      <dgm:prSet/>
      <dgm:spPr/>
      <dgm:t>
        <a:bodyPr/>
        <a:lstStyle/>
        <a:p>
          <a:endParaRPr lang="en-US" sz="2400"/>
        </a:p>
      </dgm:t>
    </dgm:pt>
    <dgm:pt modelId="{463630F1-BC83-4789-9B46-A4227192C309}" type="sibTrans" cxnId="{C9DADE51-B037-4B85-9F83-8FAE19362F95}">
      <dgm:prSet/>
      <dgm:spPr/>
      <dgm:t>
        <a:bodyPr/>
        <a:lstStyle/>
        <a:p>
          <a:endParaRPr lang="en-US" sz="2400"/>
        </a:p>
      </dgm:t>
    </dgm:pt>
    <dgm:pt modelId="{2E948C11-DB20-46BB-A8E1-D3085454C207}">
      <dgm:prSet phldrT="[Text]" custT="1"/>
      <dgm:spPr/>
      <dgm:t>
        <a:bodyPr/>
        <a:lstStyle/>
        <a:p>
          <a:r>
            <a:rPr lang="en-US" sz="1050">
              <a:latin typeface="Raleway" panose="020B0503030101060003" pitchFamily="34" charset="0"/>
            </a:rPr>
            <a:t>Breakout groups to practice psychological first aid skills</a:t>
          </a:r>
        </a:p>
      </dgm:t>
    </dgm:pt>
    <dgm:pt modelId="{FC0ADE9C-0025-44C0-AB9E-AF60EA332B35}" type="parTrans" cxnId="{C099C8BC-E3D8-4FF3-8B14-B2DB2BA7E450}">
      <dgm:prSet/>
      <dgm:spPr/>
      <dgm:t>
        <a:bodyPr/>
        <a:lstStyle/>
        <a:p>
          <a:endParaRPr lang="en-US" sz="2400"/>
        </a:p>
      </dgm:t>
    </dgm:pt>
    <dgm:pt modelId="{C879085F-2A1B-415F-AD20-7595FE521BA4}" type="sibTrans" cxnId="{C099C8BC-E3D8-4FF3-8B14-B2DB2BA7E450}">
      <dgm:prSet/>
      <dgm:spPr/>
      <dgm:t>
        <a:bodyPr/>
        <a:lstStyle/>
        <a:p>
          <a:endParaRPr lang="en-US" sz="2400"/>
        </a:p>
      </dgm:t>
    </dgm:pt>
    <dgm:pt modelId="{0119A137-165F-4003-9D94-05D9D1008EA3}">
      <dgm:prSet phldrT="[Text]" custT="1"/>
      <dgm:spPr/>
      <dgm:t>
        <a:bodyPr/>
        <a:lstStyle/>
        <a:p>
          <a:r>
            <a:rPr lang="en-US" sz="1050">
              <a:latin typeface="Raleway" panose="020B0503030101060003" pitchFamily="34" charset="0"/>
            </a:rPr>
            <a:t>Debrief in breakout and larger groups</a:t>
          </a:r>
        </a:p>
      </dgm:t>
    </dgm:pt>
    <dgm:pt modelId="{D454A24A-68CE-46EE-A02E-BA0FF93A5FF6}" type="parTrans" cxnId="{BC4D23E6-0300-421C-B907-6B475406921C}">
      <dgm:prSet/>
      <dgm:spPr/>
      <dgm:t>
        <a:bodyPr/>
        <a:lstStyle/>
        <a:p>
          <a:endParaRPr lang="en-US" sz="2400"/>
        </a:p>
      </dgm:t>
    </dgm:pt>
    <dgm:pt modelId="{F97D2155-D674-489D-BBB5-1EBC464FB497}" type="sibTrans" cxnId="{BC4D23E6-0300-421C-B907-6B475406921C}">
      <dgm:prSet/>
      <dgm:spPr/>
      <dgm:t>
        <a:bodyPr/>
        <a:lstStyle/>
        <a:p>
          <a:endParaRPr lang="en-US" sz="2400"/>
        </a:p>
      </dgm:t>
    </dgm:pt>
    <dgm:pt modelId="{8B4F44D1-56D6-40B7-9B37-ACA1B2112395}">
      <dgm:prSet custT="1"/>
      <dgm:spPr/>
      <dgm:t>
        <a:bodyPr/>
        <a:lstStyle/>
        <a:p>
          <a:r>
            <a:rPr lang="en-US" sz="1050">
              <a:latin typeface="Raleway" panose="020B0503030101060003" pitchFamily="34" charset="0"/>
            </a:rPr>
            <a:t>Stabilizaing and supporting</a:t>
          </a:r>
        </a:p>
      </dgm:t>
    </dgm:pt>
    <dgm:pt modelId="{7F0C6C46-39EB-4E2F-A9FD-3F84C7DD7F1C}" type="parTrans" cxnId="{8C34A511-B99E-4942-BA7D-C3A357EF29C2}">
      <dgm:prSet/>
      <dgm:spPr/>
      <dgm:t>
        <a:bodyPr/>
        <a:lstStyle/>
        <a:p>
          <a:endParaRPr lang="en-US" sz="2400"/>
        </a:p>
      </dgm:t>
    </dgm:pt>
    <dgm:pt modelId="{4FAE9489-1565-467E-99D0-9AC3F99F4621}" type="sibTrans" cxnId="{8C34A511-B99E-4942-BA7D-C3A357EF29C2}">
      <dgm:prSet/>
      <dgm:spPr/>
      <dgm:t>
        <a:bodyPr/>
        <a:lstStyle/>
        <a:p>
          <a:endParaRPr lang="en-US" sz="2400"/>
        </a:p>
      </dgm:t>
    </dgm:pt>
    <dgm:pt modelId="{51B3957B-4684-41E1-B57E-E1F08907A736}">
      <dgm:prSet custT="1"/>
      <dgm:spPr/>
      <dgm:t>
        <a:bodyPr/>
        <a:lstStyle/>
        <a:p>
          <a:r>
            <a:rPr lang="en-US" sz="1050">
              <a:latin typeface="Raleway" panose="020B0503030101060003" pitchFamily="34" charset="0"/>
            </a:rPr>
            <a:t>Supporting with compassion and validation</a:t>
          </a:r>
        </a:p>
      </dgm:t>
    </dgm:pt>
    <dgm:pt modelId="{60E8E59B-5625-4D06-8DEA-F915A455B134}" type="parTrans" cxnId="{F6F17EAE-5A6A-40F6-8C11-831DF83BF342}">
      <dgm:prSet/>
      <dgm:spPr/>
      <dgm:t>
        <a:bodyPr/>
        <a:lstStyle/>
        <a:p>
          <a:endParaRPr lang="en-US" sz="2400"/>
        </a:p>
      </dgm:t>
    </dgm:pt>
    <dgm:pt modelId="{7BF3BA30-E0EE-43BB-9DC1-6D89767E1FFA}" type="sibTrans" cxnId="{F6F17EAE-5A6A-40F6-8C11-831DF83BF342}">
      <dgm:prSet/>
      <dgm:spPr/>
      <dgm:t>
        <a:bodyPr/>
        <a:lstStyle/>
        <a:p>
          <a:endParaRPr lang="en-US" sz="2400"/>
        </a:p>
      </dgm:t>
    </dgm:pt>
    <dgm:pt modelId="{B9E1D9BB-18DB-4058-AF12-69E84988ED03}">
      <dgm:prSet custT="1"/>
      <dgm:spPr/>
      <dgm:t>
        <a:bodyPr/>
        <a:lstStyle/>
        <a:p>
          <a:r>
            <a:rPr lang="en-US" sz="1050">
              <a:latin typeface="Raleway" panose="020B0503030101060003" pitchFamily="34" charset="0"/>
            </a:rPr>
            <a:t>Grounding and stabilizing colleagues in distress</a:t>
          </a:r>
        </a:p>
      </dgm:t>
    </dgm:pt>
    <dgm:pt modelId="{B1A62CF6-0F85-4B55-A9EE-672D5C88753B}" type="parTrans" cxnId="{DC6214D3-725D-4B40-AEC1-0978D19FA45F}">
      <dgm:prSet/>
      <dgm:spPr/>
      <dgm:t>
        <a:bodyPr/>
        <a:lstStyle/>
        <a:p>
          <a:endParaRPr lang="en-US" sz="2400"/>
        </a:p>
      </dgm:t>
    </dgm:pt>
    <dgm:pt modelId="{99112154-4E76-4A4E-8A56-05FF02520E24}" type="sibTrans" cxnId="{DC6214D3-725D-4B40-AEC1-0978D19FA45F}">
      <dgm:prSet/>
      <dgm:spPr/>
      <dgm:t>
        <a:bodyPr/>
        <a:lstStyle/>
        <a:p>
          <a:endParaRPr lang="en-US" sz="2400"/>
        </a:p>
      </dgm:t>
    </dgm:pt>
    <dgm:pt modelId="{E892E055-9A2C-4E9B-9D97-45AF6956FDC5}" type="pres">
      <dgm:prSet presAssocID="{E47A64B0-B616-489B-9B6B-DCE332B94E0D}" presName="linear" presStyleCnt="0">
        <dgm:presLayoutVars>
          <dgm:dir/>
          <dgm:animLvl val="lvl"/>
          <dgm:resizeHandles val="exact"/>
        </dgm:presLayoutVars>
      </dgm:prSet>
      <dgm:spPr/>
    </dgm:pt>
    <dgm:pt modelId="{61ADFB1D-5F80-4860-96B5-A2FAF782D639}" type="pres">
      <dgm:prSet presAssocID="{73F4D888-D64B-49BA-972C-C063EB026FC3}" presName="parentLin" presStyleCnt="0"/>
      <dgm:spPr/>
    </dgm:pt>
    <dgm:pt modelId="{4E77DF66-5BD8-46EA-A751-D9A0E1C6A2D7}" type="pres">
      <dgm:prSet presAssocID="{73F4D888-D64B-49BA-972C-C063EB026FC3}" presName="parentLeftMargin" presStyleLbl="node1" presStyleIdx="0" presStyleCnt="8"/>
      <dgm:spPr/>
    </dgm:pt>
    <dgm:pt modelId="{1ED5D458-C765-4F3E-963D-C387131ADB79}" type="pres">
      <dgm:prSet presAssocID="{73F4D888-D64B-49BA-972C-C063EB026FC3}" presName="parentText" presStyleLbl="node1" presStyleIdx="0" presStyleCnt="8">
        <dgm:presLayoutVars>
          <dgm:chMax val="0"/>
          <dgm:bulletEnabled val="1"/>
        </dgm:presLayoutVars>
      </dgm:prSet>
      <dgm:spPr/>
    </dgm:pt>
    <dgm:pt modelId="{3CE52C25-342A-4EDC-AC72-07C8C877DED0}" type="pres">
      <dgm:prSet presAssocID="{73F4D888-D64B-49BA-972C-C063EB026FC3}" presName="negativeSpace" presStyleCnt="0"/>
      <dgm:spPr/>
    </dgm:pt>
    <dgm:pt modelId="{BABE5AFA-35FC-4204-8109-1A0B31750C5A}" type="pres">
      <dgm:prSet presAssocID="{73F4D888-D64B-49BA-972C-C063EB026FC3}" presName="childText" presStyleLbl="conFgAcc1" presStyleIdx="0" presStyleCnt="8">
        <dgm:presLayoutVars>
          <dgm:bulletEnabled val="1"/>
        </dgm:presLayoutVars>
      </dgm:prSet>
      <dgm:spPr/>
    </dgm:pt>
    <dgm:pt modelId="{D937C83A-AB34-4D96-9095-3207433F4D7F}" type="pres">
      <dgm:prSet presAssocID="{26738FBA-95CE-423E-9029-72E8AF02A0EE}" presName="spaceBetweenRectangles" presStyleCnt="0"/>
      <dgm:spPr/>
    </dgm:pt>
    <dgm:pt modelId="{926D68C7-BE6A-4795-84C1-20EC69AC9F22}" type="pres">
      <dgm:prSet presAssocID="{60FCFD61-CF55-4E74-B364-DB610AE7FFA3}" presName="parentLin" presStyleCnt="0"/>
      <dgm:spPr/>
    </dgm:pt>
    <dgm:pt modelId="{649F7A30-EEB7-4246-BF29-9E3F14ED8CE0}" type="pres">
      <dgm:prSet presAssocID="{60FCFD61-CF55-4E74-B364-DB610AE7FFA3}" presName="parentLeftMargin" presStyleLbl="node1" presStyleIdx="0" presStyleCnt="8"/>
      <dgm:spPr/>
    </dgm:pt>
    <dgm:pt modelId="{6210025A-010B-43CA-A86D-F92ADFFB5F76}" type="pres">
      <dgm:prSet presAssocID="{60FCFD61-CF55-4E74-B364-DB610AE7FFA3}" presName="parentText" presStyleLbl="node1" presStyleIdx="1" presStyleCnt="8">
        <dgm:presLayoutVars>
          <dgm:chMax val="0"/>
          <dgm:bulletEnabled val="1"/>
        </dgm:presLayoutVars>
      </dgm:prSet>
      <dgm:spPr/>
    </dgm:pt>
    <dgm:pt modelId="{70861331-FC6D-4E78-9278-24CCB656F7EB}" type="pres">
      <dgm:prSet presAssocID="{60FCFD61-CF55-4E74-B364-DB610AE7FFA3}" presName="negativeSpace" presStyleCnt="0"/>
      <dgm:spPr/>
    </dgm:pt>
    <dgm:pt modelId="{E8400FD8-1E7F-421B-99A0-3DCF0E7A00BC}" type="pres">
      <dgm:prSet presAssocID="{60FCFD61-CF55-4E74-B364-DB610AE7FFA3}" presName="childText" presStyleLbl="conFgAcc1" presStyleIdx="1" presStyleCnt="8">
        <dgm:presLayoutVars>
          <dgm:bulletEnabled val="1"/>
        </dgm:presLayoutVars>
      </dgm:prSet>
      <dgm:spPr/>
    </dgm:pt>
    <dgm:pt modelId="{51AE2993-ED5F-4E31-ABC8-CC62AD8FE780}" type="pres">
      <dgm:prSet presAssocID="{6BF905B7-E9E5-46DD-9079-C6FEEB6E3386}" presName="spaceBetweenRectangles" presStyleCnt="0"/>
      <dgm:spPr/>
    </dgm:pt>
    <dgm:pt modelId="{02800691-C385-4DF2-A4EF-A2A93658E0DD}" type="pres">
      <dgm:prSet presAssocID="{F6F42381-5937-4DC3-8D81-CC6379D666A1}" presName="parentLin" presStyleCnt="0"/>
      <dgm:spPr/>
    </dgm:pt>
    <dgm:pt modelId="{FE6093C8-A2C0-40A5-B3D9-1DE2761B7A95}" type="pres">
      <dgm:prSet presAssocID="{F6F42381-5937-4DC3-8D81-CC6379D666A1}" presName="parentLeftMargin" presStyleLbl="node1" presStyleIdx="1" presStyleCnt="8"/>
      <dgm:spPr/>
    </dgm:pt>
    <dgm:pt modelId="{08CB37BB-592D-4194-AC48-A763BF9BE543}" type="pres">
      <dgm:prSet presAssocID="{F6F42381-5937-4DC3-8D81-CC6379D666A1}" presName="parentText" presStyleLbl="node1" presStyleIdx="2" presStyleCnt="8">
        <dgm:presLayoutVars>
          <dgm:chMax val="0"/>
          <dgm:bulletEnabled val="1"/>
        </dgm:presLayoutVars>
      </dgm:prSet>
      <dgm:spPr/>
    </dgm:pt>
    <dgm:pt modelId="{AAD9219F-8A9B-447E-80EE-3C78A9B719E7}" type="pres">
      <dgm:prSet presAssocID="{F6F42381-5937-4DC3-8D81-CC6379D666A1}" presName="negativeSpace" presStyleCnt="0"/>
      <dgm:spPr/>
    </dgm:pt>
    <dgm:pt modelId="{F6CFED43-419E-4D3B-81D8-DF2D7091156D}" type="pres">
      <dgm:prSet presAssocID="{F6F42381-5937-4DC3-8D81-CC6379D666A1}" presName="childText" presStyleLbl="conFgAcc1" presStyleIdx="2" presStyleCnt="8">
        <dgm:presLayoutVars>
          <dgm:bulletEnabled val="1"/>
        </dgm:presLayoutVars>
      </dgm:prSet>
      <dgm:spPr/>
    </dgm:pt>
    <dgm:pt modelId="{86E4C698-CB9E-4933-85A8-C32C2D6CD1A6}" type="pres">
      <dgm:prSet presAssocID="{44099BFF-D87A-4D43-8E5F-51625673DEE2}" presName="spaceBetweenRectangles" presStyleCnt="0"/>
      <dgm:spPr/>
    </dgm:pt>
    <dgm:pt modelId="{55C53305-A282-4467-80E0-1FAD22F289C8}" type="pres">
      <dgm:prSet presAssocID="{8B4F44D1-56D6-40B7-9B37-ACA1B2112395}" presName="parentLin" presStyleCnt="0"/>
      <dgm:spPr/>
    </dgm:pt>
    <dgm:pt modelId="{B10C7B65-72A5-4E78-9F38-5FB2F1DA30F7}" type="pres">
      <dgm:prSet presAssocID="{8B4F44D1-56D6-40B7-9B37-ACA1B2112395}" presName="parentLeftMargin" presStyleLbl="node1" presStyleIdx="2" presStyleCnt="8"/>
      <dgm:spPr/>
    </dgm:pt>
    <dgm:pt modelId="{5D452B6D-625D-487E-BAF7-F8EF570CFCAB}" type="pres">
      <dgm:prSet presAssocID="{8B4F44D1-56D6-40B7-9B37-ACA1B2112395}" presName="parentText" presStyleLbl="node1" presStyleIdx="3" presStyleCnt="8">
        <dgm:presLayoutVars>
          <dgm:chMax val="0"/>
          <dgm:bulletEnabled val="1"/>
        </dgm:presLayoutVars>
      </dgm:prSet>
      <dgm:spPr/>
    </dgm:pt>
    <dgm:pt modelId="{F43747A0-58A1-4604-A3FF-7C110F72BF8E}" type="pres">
      <dgm:prSet presAssocID="{8B4F44D1-56D6-40B7-9B37-ACA1B2112395}" presName="negativeSpace" presStyleCnt="0"/>
      <dgm:spPr/>
    </dgm:pt>
    <dgm:pt modelId="{C60D8A10-FA81-4DC9-B55D-3E19780EF5A9}" type="pres">
      <dgm:prSet presAssocID="{8B4F44D1-56D6-40B7-9B37-ACA1B2112395}" presName="childText" presStyleLbl="conFgAcc1" presStyleIdx="3" presStyleCnt="8">
        <dgm:presLayoutVars>
          <dgm:bulletEnabled val="1"/>
        </dgm:presLayoutVars>
      </dgm:prSet>
      <dgm:spPr/>
    </dgm:pt>
    <dgm:pt modelId="{0E25AC54-3001-4A36-AEAA-F78A7CD73DF1}" type="pres">
      <dgm:prSet presAssocID="{4FAE9489-1565-467E-99D0-9AC3F99F4621}" presName="spaceBetweenRectangles" presStyleCnt="0"/>
      <dgm:spPr/>
    </dgm:pt>
    <dgm:pt modelId="{9901A0D7-B303-4DBC-842A-5DC86A8E2B95}" type="pres">
      <dgm:prSet presAssocID="{9B047198-174F-475B-BC47-666484BC8B78}" presName="parentLin" presStyleCnt="0"/>
      <dgm:spPr/>
    </dgm:pt>
    <dgm:pt modelId="{942EBEB2-550C-4D12-AB4B-261427F7B7EC}" type="pres">
      <dgm:prSet presAssocID="{9B047198-174F-475B-BC47-666484BC8B78}" presName="parentLeftMargin" presStyleLbl="node1" presStyleIdx="3" presStyleCnt="8"/>
      <dgm:spPr/>
    </dgm:pt>
    <dgm:pt modelId="{5A605A9D-B795-4527-A4B2-25450688737A}" type="pres">
      <dgm:prSet presAssocID="{9B047198-174F-475B-BC47-666484BC8B78}" presName="parentText" presStyleLbl="node1" presStyleIdx="4" presStyleCnt="8">
        <dgm:presLayoutVars>
          <dgm:chMax val="0"/>
          <dgm:bulletEnabled val="1"/>
        </dgm:presLayoutVars>
      </dgm:prSet>
      <dgm:spPr/>
    </dgm:pt>
    <dgm:pt modelId="{678E6424-DF52-434B-90F8-0EE9495AACC4}" type="pres">
      <dgm:prSet presAssocID="{9B047198-174F-475B-BC47-666484BC8B78}" presName="negativeSpace" presStyleCnt="0"/>
      <dgm:spPr/>
    </dgm:pt>
    <dgm:pt modelId="{9308A314-4759-4B68-8524-C447A5BA7F97}" type="pres">
      <dgm:prSet presAssocID="{9B047198-174F-475B-BC47-666484BC8B78}" presName="childText" presStyleLbl="conFgAcc1" presStyleIdx="4" presStyleCnt="8">
        <dgm:presLayoutVars>
          <dgm:bulletEnabled val="1"/>
        </dgm:presLayoutVars>
      </dgm:prSet>
      <dgm:spPr/>
    </dgm:pt>
    <dgm:pt modelId="{0A7D93A2-3F86-41EF-B354-E8792FEF18C4}" type="pres">
      <dgm:prSet presAssocID="{97508DA3-637D-4288-B344-FC9458D04005}" presName="spaceBetweenRectangles" presStyleCnt="0"/>
      <dgm:spPr/>
    </dgm:pt>
    <dgm:pt modelId="{758C645B-4C77-49DE-8FD5-A6921C2B636E}" type="pres">
      <dgm:prSet presAssocID="{90FC82B6-4316-4548-9731-75A5B7E27E62}" presName="parentLin" presStyleCnt="0"/>
      <dgm:spPr/>
    </dgm:pt>
    <dgm:pt modelId="{E7037118-FDF5-484E-B307-BC944C8E0543}" type="pres">
      <dgm:prSet presAssocID="{90FC82B6-4316-4548-9731-75A5B7E27E62}" presName="parentLeftMargin" presStyleLbl="node1" presStyleIdx="4" presStyleCnt="8"/>
      <dgm:spPr/>
    </dgm:pt>
    <dgm:pt modelId="{1DB7544E-2C8A-458E-A400-2375F47A8B55}" type="pres">
      <dgm:prSet presAssocID="{90FC82B6-4316-4548-9731-75A5B7E27E62}" presName="parentText" presStyleLbl="node1" presStyleIdx="5" presStyleCnt="8">
        <dgm:presLayoutVars>
          <dgm:chMax val="0"/>
          <dgm:bulletEnabled val="1"/>
        </dgm:presLayoutVars>
      </dgm:prSet>
      <dgm:spPr/>
    </dgm:pt>
    <dgm:pt modelId="{E53D2BE8-4E04-4B81-861E-5524A23D61C7}" type="pres">
      <dgm:prSet presAssocID="{90FC82B6-4316-4548-9731-75A5B7E27E62}" presName="negativeSpace" presStyleCnt="0"/>
      <dgm:spPr/>
    </dgm:pt>
    <dgm:pt modelId="{D0394183-8675-4C19-B6F4-31743CADAB36}" type="pres">
      <dgm:prSet presAssocID="{90FC82B6-4316-4548-9731-75A5B7E27E62}" presName="childText" presStyleLbl="conFgAcc1" presStyleIdx="5" presStyleCnt="8">
        <dgm:presLayoutVars>
          <dgm:bulletEnabled val="1"/>
        </dgm:presLayoutVars>
      </dgm:prSet>
      <dgm:spPr/>
    </dgm:pt>
    <dgm:pt modelId="{73408F6B-3912-4863-B5CF-465321961C52}" type="pres">
      <dgm:prSet presAssocID="{F87407EF-3406-4ADF-89A5-2568DD7A417D}" presName="spaceBetweenRectangles" presStyleCnt="0"/>
      <dgm:spPr/>
    </dgm:pt>
    <dgm:pt modelId="{8BF24797-6551-415F-8895-E06488A168DF}" type="pres">
      <dgm:prSet presAssocID="{5016B53A-9C0C-40B2-B394-8FC791366035}" presName="parentLin" presStyleCnt="0"/>
      <dgm:spPr/>
    </dgm:pt>
    <dgm:pt modelId="{A70C9523-ABF3-40AD-B50B-4F4BC1627E50}" type="pres">
      <dgm:prSet presAssocID="{5016B53A-9C0C-40B2-B394-8FC791366035}" presName="parentLeftMargin" presStyleLbl="node1" presStyleIdx="5" presStyleCnt="8"/>
      <dgm:spPr/>
    </dgm:pt>
    <dgm:pt modelId="{60BA6A73-0564-498D-B2F0-FDD9C177CE50}" type="pres">
      <dgm:prSet presAssocID="{5016B53A-9C0C-40B2-B394-8FC791366035}" presName="parentText" presStyleLbl="node1" presStyleIdx="6" presStyleCnt="8">
        <dgm:presLayoutVars>
          <dgm:chMax val="0"/>
          <dgm:bulletEnabled val="1"/>
        </dgm:presLayoutVars>
      </dgm:prSet>
      <dgm:spPr/>
    </dgm:pt>
    <dgm:pt modelId="{B3DB970F-4821-483A-BB96-F60DD5E0250E}" type="pres">
      <dgm:prSet presAssocID="{5016B53A-9C0C-40B2-B394-8FC791366035}" presName="negativeSpace" presStyleCnt="0"/>
      <dgm:spPr/>
    </dgm:pt>
    <dgm:pt modelId="{F9C7955B-9D88-4527-B4DF-D3A46F18439A}" type="pres">
      <dgm:prSet presAssocID="{5016B53A-9C0C-40B2-B394-8FC791366035}" presName="childText" presStyleLbl="conFgAcc1" presStyleIdx="6" presStyleCnt="8">
        <dgm:presLayoutVars>
          <dgm:bulletEnabled val="1"/>
        </dgm:presLayoutVars>
      </dgm:prSet>
      <dgm:spPr/>
    </dgm:pt>
    <dgm:pt modelId="{F359AA95-EAC3-455C-A289-1AF5290CE514}" type="pres">
      <dgm:prSet presAssocID="{463630F1-BC83-4789-9B46-A4227192C309}" presName="spaceBetweenRectangles" presStyleCnt="0"/>
      <dgm:spPr/>
    </dgm:pt>
    <dgm:pt modelId="{99ABE809-B687-48E6-82A8-B1FE2343FEAB}" type="pres">
      <dgm:prSet presAssocID="{89C572CD-921E-4B5D-9287-46D26BA070A3}" presName="parentLin" presStyleCnt="0"/>
      <dgm:spPr/>
    </dgm:pt>
    <dgm:pt modelId="{AF172B47-2001-4ED4-B0B4-038174C8E7F5}" type="pres">
      <dgm:prSet presAssocID="{89C572CD-921E-4B5D-9287-46D26BA070A3}" presName="parentLeftMargin" presStyleLbl="node1" presStyleIdx="6" presStyleCnt="8"/>
      <dgm:spPr/>
    </dgm:pt>
    <dgm:pt modelId="{BDEEB8AB-F3E2-4518-8FE6-14C5372F21EA}" type="pres">
      <dgm:prSet presAssocID="{89C572CD-921E-4B5D-9287-46D26BA070A3}" presName="parentText" presStyleLbl="node1" presStyleIdx="7" presStyleCnt="8">
        <dgm:presLayoutVars>
          <dgm:chMax val="0"/>
          <dgm:bulletEnabled val="1"/>
        </dgm:presLayoutVars>
      </dgm:prSet>
      <dgm:spPr/>
    </dgm:pt>
    <dgm:pt modelId="{31D41817-716C-450D-89FC-50FC0FC1219B}" type="pres">
      <dgm:prSet presAssocID="{89C572CD-921E-4B5D-9287-46D26BA070A3}" presName="negativeSpace" presStyleCnt="0"/>
      <dgm:spPr/>
    </dgm:pt>
    <dgm:pt modelId="{353A8716-F7FC-40CA-8053-B35E13762D6C}" type="pres">
      <dgm:prSet presAssocID="{89C572CD-921E-4B5D-9287-46D26BA070A3}" presName="childText" presStyleLbl="conFgAcc1" presStyleIdx="7" presStyleCnt="8">
        <dgm:presLayoutVars>
          <dgm:bulletEnabled val="1"/>
        </dgm:presLayoutVars>
      </dgm:prSet>
      <dgm:spPr/>
    </dgm:pt>
  </dgm:ptLst>
  <dgm:cxnLst>
    <dgm:cxn modelId="{A3375300-BE59-4479-94F8-E5FB3C9BD2EC}" type="presOf" srcId="{8B4F44D1-56D6-40B7-9B37-ACA1B2112395}" destId="{5D452B6D-625D-487E-BAF7-F8EF570CFCAB}" srcOrd="1" destOrd="0" presId="urn:microsoft.com/office/officeart/2005/8/layout/list1"/>
    <dgm:cxn modelId="{1C893B01-63ED-4FBF-8A76-66F3F3A5072E}" srcId="{E47A64B0-B616-489B-9B6B-DCE332B94E0D}" destId="{F6F42381-5937-4DC3-8D81-CC6379D666A1}" srcOrd="2" destOrd="0" parTransId="{E3CBD639-A067-461D-AF47-9F10382DE487}" sibTransId="{44099BFF-D87A-4D43-8E5F-51625673DEE2}"/>
    <dgm:cxn modelId="{179B2C09-CD24-40E9-A44A-8D2A29037AE3}" type="presOf" srcId="{83B60576-5533-420F-BCB8-44813E98E174}" destId="{BABE5AFA-35FC-4204-8109-1A0B31750C5A}" srcOrd="0" destOrd="0" presId="urn:microsoft.com/office/officeart/2005/8/layout/list1"/>
    <dgm:cxn modelId="{2691320D-05BE-42AE-86E0-373E89D7BE1C}" type="presOf" srcId="{89C572CD-921E-4B5D-9287-46D26BA070A3}" destId="{AF172B47-2001-4ED4-B0B4-038174C8E7F5}" srcOrd="0" destOrd="0" presId="urn:microsoft.com/office/officeart/2005/8/layout/list1"/>
    <dgm:cxn modelId="{F1F38E0D-D508-4087-9A4A-24590377D722}" srcId="{9B047198-174F-475B-BC47-666484BC8B78}" destId="{7DF5E9AF-B23D-49BF-8D1D-6D19DE67B8D9}" srcOrd="0" destOrd="0" parTransId="{EA83314F-F89A-4EB9-99A2-F1000968A1C8}" sibTransId="{DFC44FDE-365F-46EA-B103-D69488EECF66}"/>
    <dgm:cxn modelId="{8C34A511-B99E-4942-BA7D-C3A357EF29C2}" srcId="{E47A64B0-B616-489B-9B6B-DCE332B94E0D}" destId="{8B4F44D1-56D6-40B7-9B37-ACA1B2112395}" srcOrd="3" destOrd="0" parTransId="{7F0C6C46-39EB-4E2F-A9FD-3F84C7DD7F1C}" sibTransId="{4FAE9489-1565-467E-99D0-9AC3F99F4621}"/>
    <dgm:cxn modelId="{29E36519-32CE-40EB-ACFB-86EC8E6A1516}" srcId="{73F4D888-D64B-49BA-972C-C063EB026FC3}" destId="{83B60576-5533-420F-BCB8-44813E98E174}" srcOrd="0" destOrd="0" parTransId="{38AD0E17-61DE-4F50-86C4-35D392899101}" sibTransId="{A394DC81-FBD4-4E4B-B16E-352D5C55AF65}"/>
    <dgm:cxn modelId="{9B378E1E-80C9-4CD8-A7BE-6623A9C7E508}" srcId="{E47A64B0-B616-489B-9B6B-DCE332B94E0D}" destId="{60FCFD61-CF55-4E74-B364-DB610AE7FFA3}" srcOrd="1" destOrd="0" parTransId="{D9782284-0F3D-4A67-BE47-DE74022D2A0F}" sibTransId="{6BF905B7-E9E5-46DD-9079-C6FEEB6E3386}"/>
    <dgm:cxn modelId="{301B3820-6F50-4352-B993-E3DE1EBB3819}" type="presOf" srcId="{90FC82B6-4316-4548-9731-75A5B7E27E62}" destId="{1DB7544E-2C8A-458E-A400-2375F47A8B55}" srcOrd="1" destOrd="0" presId="urn:microsoft.com/office/officeart/2005/8/layout/list1"/>
    <dgm:cxn modelId="{B23BDC20-EA38-4403-B7D4-B0D9A4208770}" type="presOf" srcId="{60FCFD61-CF55-4E74-B364-DB610AE7FFA3}" destId="{6210025A-010B-43CA-A86D-F92ADFFB5F76}" srcOrd="1" destOrd="0" presId="urn:microsoft.com/office/officeart/2005/8/layout/list1"/>
    <dgm:cxn modelId="{EC660B21-1D0D-4A40-955C-A3A82B5D14F5}" srcId="{F6F42381-5937-4DC3-8D81-CC6379D666A1}" destId="{5CB0ABF8-43D6-4A13-A07E-A0FA600CDC60}" srcOrd="0" destOrd="0" parTransId="{A1515036-9794-4682-B347-080ACE5E2973}" sibTransId="{8FD56B87-0EFA-4372-9D26-F2EE282D8649}"/>
    <dgm:cxn modelId="{F4E69B21-B3B1-4285-86FA-A73D313AFCB5}" type="presOf" srcId="{3DE6E2EC-D7A3-41B2-9DAA-86823191B3E3}" destId="{9308A314-4759-4B68-8524-C447A5BA7F97}" srcOrd="0" destOrd="1" presId="urn:microsoft.com/office/officeart/2005/8/layout/list1"/>
    <dgm:cxn modelId="{A7F06430-F104-400C-997A-707B6D440D8E}" type="presOf" srcId="{5016B53A-9C0C-40B2-B394-8FC791366035}" destId="{A70C9523-ABF3-40AD-B50B-4F4BC1627E50}" srcOrd="0" destOrd="0" presId="urn:microsoft.com/office/officeart/2005/8/layout/list1"/>
    <dgm:cxn modelId="{50DEB831-5673-4A5C-BE58-D77A6BC48362}" srcId="{9B047198-174F-475B-BC47-666484BC8B78}" destId="{3DE6E2EC-D7A3-41B2-9DAA-86823191B3E3}" srcOrd="1" destOrd="0" parTransId="{770B9B52-52BE-495E-ABFF-54E90EA879A7}" sibTransId="{C69A9C09-02E1-492E-BFF6-F3235ED5BF41}"/>
    <dgm:cxn modelId="{53769C35-7564-4FF6-ADFF-7A24DFD647BD}" type="presOf" srcId="{5CB0ABF8-43D6-4A13-A07E-A0FA600CDC60}" destId="{F6CFED43-419E-4D3B-81D8-DF2D7091156D}" srcOrd="0" destOrd="0" presId="urn:microsoft.com/office/officeart/2005/8/layout/list1"/>
    <dgm:cxn modelId="{AD026D40-F490-4376-9EC3-B611BA23298A}" type="presOf" srcId="{74375ED1-807E-4ED7-8B12-39CB5DC3654B}" destId="{D0394183-8675-4C19-B6F4-31743CADAB36}" srcOrd="0" destOrd="0" presId="urn:microsoft.com/office/officeart/2005/8/layout/list1"/>
    <dgm:cxn modelId="{47190C5D-1E49-4FF0-97DF-0D2AF7370D4F}" srcId="{E47A64B0-B616-489B-9B6B-DCE332B94E0D}" destId="{73F4D888-D64B-49BA-972C-C063EB026FC3}" srcOrd="0" destOrd="0" parTransId="{AF0F3DDB-B7A0-48B6-A2DB-DDEBE48B59DC}" sibTransId="{26738FBA-95CE-423E-9029-72E8AF02A0EE}"/>
    <dgm:cxn modelId="{C201B05D-C2C5-420C-AF3F-8D8FD320A9A8}" type="presOf" srcId="{73F4D888-D64B-49BA-972C-C063EB026FC3}" destId="{4E77DF66-5BD8-46EA-A751-D9A0E1C6A2D7}" srcOrd="0" destOrd="0" presId="urn:microsoft.com/office/officeart/2005/8/layout/list1"/>
    <dgm:cxn modelId="{9A2EAB61-57AA-41D7-A377-C5A7B8F01741}" type="presOf" srcId="{90FC82B6-4316-4548-9731-75A5B7E27E62}" destId="{E7037118-FDF5-484E-B307-BC944C8E0543}" srcOrd="0" destOrd="0" presId="urn:microsoft.com/office/officeart/2005/8/layout/list1"/>
    <dgm:cxn modelId="{4B7DCD61-D17B-4421-B299-36BE44F4529B}" type="presOf" srcId="{8A97F325-8D4D-40AB-981F-A5B99B838425}" destId="{F6CFED43-419E-4D3B-81D8-DF2D7091156D}" srcOrd="0" destOrd="1" presId="urn:microsoft.com/office/officeart/2005/8/layout/list1"/>
    <dgm:cxn modelId="{53571344-7F92-453C-8F4E-DE9F62199BEC}" type="presOf" srcId="{C7168149-C535-4821-B0AF-3DB97ED02C5A}" destId="{D0394183-8675-4C19-B6F4-31743CADAB36}" srcOrd="0" destOrd="1" presId="urn:microsoft.com/office/officeart/2005/8/layout/list1"/>
    <dgm:cxn modelId="{D6ADD54A-8138-4E1F-8EFD-02253F34448A}" type="presOf" srcId="{2E948C11-DB20-46BB-A8E1-D3085454C207}" destId="{F9C7955B-9D88-4527-B4DF-D3A46F18439A}" srcOrd="0" destOrd="0" presId="urn:microsoft.com/office/officeart/2005/8/layout/list1"/>
    <dgm:cxn modelId="{B721464C-D424-4192-8BF7-9C7BD1A7CB50}" type="presOf" srcId="{B9E1D9BB-18DB-4058-AF12-69E84988ED03}" destId="{C60D8A10-FA81-4DC9-B55D-3E19780EF5A9}" srcOrd="0" destOrd="1" presId="urn:microsoft.com/office/officeart/2005/8/layout/list1"/>
    <dgm:cxn modelId="{6BA5394D-1028-451C-97B9-812532980885}" type="presOf" srcId="{5016B53A-9C0C-40B2-B394-8FC791366035}" destId="{60BA6A73-0564-498D-B2F0-FDD9C177CE50}" srcOrd="1" destOrd="0" presId="urn:microsoft.com/office/officeart/2005/8/layout/list1"/>
    <dgm:cxn modelId="{474BBF6D-1FA7-4AA4-A1C8-7BC967ACC6F4}" type="presOf" srcId="{7DF5E9AF-B23D-49BF-8D1D-6D19DE67B8D9}" destId="{9308A314-4759-4B68-8524-C447A5BA7F97}" srcOrd="0" destOrd="0" presId="urn:microsoft.com/office/officeart/2005/8/layout/list1"/>
    <dgm:cxn modelId="{0577C46E-5343-4A61-AC39-43FD7CC372D1}" type="presOf" srcId="{8B4F44D1-56D6-40B7-9B37-ACA1B2112395}" destId="{B10C7B65-72A5-4E78-9F38-5FB2F1DA30F7}" srcOrd="0" destOrd="0" presId="urn:microsoft.com/office/officeart/2005/8/layout/list1"/>
    <dgm:cxn modelId="{BC088471-D370-4C03-97E1-D9C782035659}" srcId="{E47A64B0-B616-489B-9B6B-DCE332B94E0D}" destId="{9B047198-174F-475B-BC47-666484BC8B78}" srcOrd="4" destOrd="0" parTransId="{3466EBC9-7729-4A03-AFF2-FF50B3D268DB}" sibTransId="{97508DA3-637D-4288-B344-FC9458D04005}"/>
    <dgm:cxn modelId="{C9DADE51-B037-4B85-9F83-8FAE19362F95}" srcId="{E47A64B0-B616-489B-9B6B-DCE332B94E0D}" destId="{5016B53A-9C0C-40B2-B394-8FC791366035}" srcOrd="6" destOrd="0" parTransId="{D0C7D0C4-47B0-466A-951D-B753B606D5D4}" sibTransId="{463630F1-BC83-4789-9B46-A4227192C309}"/>
    <dgm:cxn modelId="{6EF73F55-5186-48D6-BF10-624448F515C3}" type="presOf" srcId="{73F4D888-D64B-49BA-972C-C063EB026FC3}" destId="{1ED5D458-C765-4F3E-963D-C387131ADB79}" srcOrd="1" destOrd="0" presId="urn:microsoft.com/office/officeart/2005/8/layout/list1"/>
    <dgm:cxn modelId="{F6DEE176-FFA6-49F2-B4B8-37C65A7F7172}" type="presOf" srcId="{51B3957B-4684-41E1-B57E-E1F08907A736}" destId="{C60D8A10-FA81-4DC9-B55D-3E19780EF5A9}" srcOrd="0" destOrd="0" presId="urn:microsoft.com/office/officeart/2005/8/layout/list1"/>
    <dgm:cxn modelId="{8CA1A979-B861-46F8-A18E-E6C16B0A97A9}" type="presOf" srcId="{F33FC19F-5327-4332-AD16-8A4DF94B63B0}" destId="{BABE5AFA-35FC-4204-8109-1A0B31750C5A}" srcOrd="0" destOrd="1" presId="urn:microsoft.com/office/officeart/2005/8/layout/list1"/>
    <dgm:cxn modelId="{065AD07F-E824-441C-9EAD-AF6BC071F4CA}" type="presOf" srcId="{BFF74087-7274-48DD-A7C3-895EFF7D32A9}" destId="{E8400FD8-1E7F-421B-99A0-3DCF0E7A00BC}" srcOrd="0" destOrd="1" presId="urn:microsoft.com/office/officeart/2005/8/layout/list1"/>
    <dgm:cxn modelId="{A9753881-7E32-443E-B8DA-B254B7DD9DD4}" srcId="{60FCFD61-CF55-4E74-B364-DB610AE7FFA3}" destId="{BFF74087-7274-48DD-A7C3-895EFF7D32A9}" srcOrd="1" destOrd="0" parTransId="{CC58EE4F-4A48-488C-8417-6B460FB6D30B}" sibTransId="{FA3D1FB7-B171-4398-8636-5EFAFBF0BFE0}"/>
    <dgm:cxn modelId="{4D197B8B-1454-4238-9BC3-E60FED7AFF02}" type="presOf" srcId="{F6F42381-5937-4DC3-8D81-CC6379D666A1}" destId="{FE6093C8-A2C0-40A5-B3D9-1DE2761B7A95}" srcOrd="0" destOrd="0" presId="urn:microsoft.com/office/officeart/2005/8/layout/list1"/>
    <dgm:cxn modelId="{B770C58D-6B85-477F-85AC-052B98551F8D}" srcId="{E47A64B0-B616-489B-9B6B-DCE332B94E0D}" destId="{89C572CD-921E-4B5D-9287-46D26BA070A3}" srcOrd="7" destOrd="0" parTransId="{FF1F1D39-D7DC-44CB-8315-784FA13DF5A8}" sibTransId="{0C017110-386F-47DE-9CFA-290E069709C4}"/>
    <dgm:cxn modelId="{4DAED099-69A1-4156-88FB-64D2454B4287}" type="presOf" srcId="{79245A98-5068-4FFC-9E4A-59009F57B81D}" destId="{E8400FD8-1E7F-421B-99A0-3DCF0E7A00BC}" srcOrd="0" destOrd="0" presId="urn:microsoft.com/office/officeart/2005/8/layout/list1"/>
    <dgm:cxn modelId="{6F4C3E9A-620F-4423-9962-39C7A3DD0670}" srcId="{F6F42381-5937-4DC3-8D81-CC6379D666A1}" destId="{8A97F325-8D4D-40AB-981F-A5B99B838425}" srcOrd="1" destOrd="0" parTransId="{E581ED89-9628-4214-9A59-1D30FD1D4E9A}" sibTransId="{943DC932-3B12-4A06-908A-920183AC8CA9}"/>
    <dgm:cxn modelId="{5396FF9B-3181-4EAC-BFA3-F7FAE0A71663}" type="presOf" srcId="{60FCFD61-CF55-4E74-B364-DB610AE7FFA3}" destId="{649F7A30-EEB7-4246-BF29-9E3F14ED8CE0}" srcOrd="0" destOrd="0" presId="urn:microsoft.com/office/officeart/2005/8/layout/list1"/>
    <dgm:cxn modelId="{C42933A3-BE2C-4325-90C5-1DF587DB9219}" type="presOf" srcId="{0119A137-165F-4003-9D94-05D9D1008EA3}" destId="{F9C7955B-9D88-4527-B4DF-D3A46F18439A}" srcOrd="0" destOrd="1" presId="urn:microsoft.com/office/officeart/2005/8/layout/list1"/>
    <dgm:cxn modelId="{A84D87A3-CDC8-4363-974B-B7EB3A6C885F}" type="presOf" srcId="{0CCEF025-C4D8-4939-95BB-34955E498D66}" destId="{353A8716-F7FC-40CA-8053-B35E13762D6C}" srcOrd="0" destOrd="0" presId="urn:microsoft.com/office/officeart/2005/8/layout/list1"/>
    <dgm:cxn modelId="{C674C1A9-6E57-4A74-8DF5-AFBA57E353A4}" srcId="{90FC82B6-4316-4548-9731-75A5B7E27E62}" destId="{74375ED1-807E-4ED7-8B12-39CB5DC3654B}" srcOrd="0" destOrd="0" parTransId="{971E403C-9DB7-4DC3-92FF-1AD5AE000370}" sibTransId="{95408B80-82E0-42CE-819B-9329EEBAA60B}"/>
    <dgm:cxn modelId="{B5F5B7AA-8A2F-4976-B4A0-AFC78C05C8E9}" type="presOf" srcId="{89C572CD-921E-4B5D-9287-46D26BA070A3}" destId="{BDEEB8AB-F3E2-4518-8FE6-14C5372F21EA}" srcOrd="1" destOrd="0" presId="urn:microsoft.com/office/officeart/2005/8/layout/list1"/>
    <dgm:cxn modelId="{14BAE5AA-887F-4E80-A331-6D085DD4BA3E}" srcId="{90FC82B6-4316-4548-9731-75A5B7E27E62}" destId="{C7168149-C535-4821-B0AF-3DB97ED02C5A}" srcOrd="1" destOrd="0" parTransId="{0601C5E7-0A63-4454-8AFA-974BB7C439D1}" sibTransId="{CF2911E7-264A-40B7-B67C-E4D0BA6123FB}"/>
    <dgm:cxn modelId="{F6F17EAE-5A6A-40F6-8C11-831DF83BF342}" srcId="{8B4F44D1-56D6-40B7-9B37-ACA1B2112395}" destId="{51B3957B-4684-41E1-B57E-E1F08907A736}" srcOrd="0" destOrd="0" parTransId="{60E8E59B-5625-4D06-8DEA-F915A455B134}" sibTransId="{7BF3BA30-E0EE-43BB-9DC1-6D89767E1FFA}"/>
    <dgm:cxn modelId="{D9CDE1B8-E829-4A30-A46C-A70EFC90EC1E}" srcId="{60FCFD61-CF55-4E74-B364-DB610AE7FFA3}" destId="{79245A98-5068-4FFC-9E4A-59009F57B81D}" srcOrd="0" destOrd="0" parTransId="{AFAEA7CD-01E5-409F-8737-29759BA0722B}" sibTransId="{73FE03CB-7AE0-4A09-BBB5-029815009C28}"/>
    <dgm:cxn modelId="{C6B162BC-8305-439F-9D65-788798B2D28B}" srcId="{89C572CD-921E-4B5D-9287-46D26BA070A3}" destId="{0CCEF025-C4D8-4939-95BB-34955E498D66}" srcOrd="0" destOrd="0" parTransId="{D58E66B1-CDFA-4269-8F83-309602DF4E64}" sibTransId="{83AA857A-3772-41E7-8583-07F2854066E2}"/>
    <dgm:cxn modelId="{C099C8BC-E3D8-4FF3-8B14-B2DB2BA7E450}" srcId="{5016B53A-9C0C-40B2-B394-8FC791366035}" destId="{2E948C11-DB20-46BB-A8E1-D3085454C207}" srcOrd="0" destOrd="0" parTransId="{FC0ADE9C-0025-44C0-AB9E-AF60EA332B35}" sibTransId="{C879085F-2A1B-415F-AD20-7595FE521BA4}"/>
    <dgm:cxn modelId="{B503B6D1-424F-4F31-A4CF-0D673C9AF028}" srcId="{73F4D888-D64B-49BA-972C-C063EB026FC3}" destId="{F33FC19F-5327-4332-AD16-8A4DF94B63B0}" srcOrd="1" destOrd="0" parTransId="{0BD55466-C3DC-4B64-89F3-9EF561F8E5F5}" sibTransId="{2BAF648F-9EC6-4C36-9240-23128452FE0E}"/>
    <dgm:cxn modelId="{F9EBD6D2-F1B7-45E1-9659-262E684B2D08}" type="presOf" srcId="{9B047198-174F-475B-BC47-666484BC8B78}" destId="{942EBEB2-550C-4D12-AB4B-261427F7B7EC}" srcOrd="0" destOrd="0" presId="urn:microsoft.com/office/officeart/2005/8/layout/list1"/>
    <dgm:cxn modelId="{DC6214D3-725D-4B40-AEC1-0978D19FA45F}" srcId="{8B4F44D1-56D6-40B7-9B37-ACA1B2112395}" destId="{B9E1D9BB-18DB-4058-AF12-69E84988ED03}" srcOrd="1" destOrd="0" parTransId="{B1A62CF6-0F85-4B55-A9EE-672D5C88753B}" sibTransId="{99112154-4E76-4A4E-8A56-05FF02520E24}"/>
    <dgm:cxn modelId="{0D330DE1-91A6-4ACB-B5A7-12B99B465619}" type="presOf" srcId="{9B047198-174F-475B-BC47-666484BC8B78}" destId="{5A605A9D-B795-4527-A4B2-25450688737A}" srcOrd="1" destOrd="0" presId="urn:microsoft.com/office/officeart/2005/8/layout/list1"/>
    <dgm:cxn modelId="{BC4D23E6-0300-421C-B907-6B475406921C}" srcId="{5016B53A-9C0C-40B2-B394-8FC791366035}" destId="{0119A137-165F-4003-9D94-05D9D1008EA3}" srcOrd="1" destOrd="0" parTransId="{D454A24A-68CE-46EE-A02E-BA0FF93A5FF6}" sibTransId="{F97D2155-D674-489D-BBB5-1EBC464FB497}"/>
    <dgm:cxn modelId="{219443ED-7E03-4564-AB95-C817ECFD54D7}" type="presOf" srcId="{E47A64B0-B616-489B-9B6B-DCE332B94E0D}" destId="{E892E055-9A2C-4E9B-9D97-45AF6956FDC5}" srcOrd="0" destOrd="0" presId="urn:microsoft.com/office/officeart/2005/8/layout/list1"/>
    <dgm:cxn modelId="{8DB9C9F6-97E7-42E0-9140-7882D6B26EF8}" type="presOf" srcId="{F6F42381-5937-4DC3-8D81-CC6379D666A1}" destId="{08CB37BB-592D-4194-AC48-A763BF9BE543}" srcOrd="1" destOrd="0" presId="urn:microsoft.com/office/officeart/2005/8/layout/list1"/>
    <dgm:cxn modelId="{B5C94BFD-64B2-4549-8F58-C50C2914319A}" srcId="{E47A64B0-B616-489B-9B6B-DCE332B94E0D}" destId="{90FC82B6-4316-4548-9731-75A5B7E27E62}" srcOrd="5" destOrd="0" parTransId="{7D567FB2-65CD-46E1-B630-E99AB250AEF5}" sibTransId="{F87407EF-3406-4ADF-89A5-2568DD7A417D}"/>
    <dgm:cxn modelId="{1DE4AC97-6B70-4099-B205-1EE32ABFC87E}" type="presParOf" srcId="{E892E055-9A2C-4E9B-9D97-45AF6956FDC5}" destId="{61ADFB1D-5F80-4860-96B5-A2FAF782D639}" srcOrd="0" destOrd="0" presId="urn:microsoft.com/office/officeart/2005/8/layout/list1"/>
    <dgm:cxn modelId="{490E143F-4389-4ED2-B278-6810B2BEDF2D}" type="presParOf" srcId="{61ADFB1D-5F80-4860-96B5-A2FAF782D639}" destId="{4E77DF66-5BD8-46EA-A751-D9A0E1C6A2D7}" srcOrd="0" destOrd="0" presId="urn:microsoft.com/office/officeart/2005/8/layout/list1"/>
    <dgm:cxn modelId="{5EAEB647-4465-451D-831A-8B720EE87BF7}" type="presParOf" srcId="{61ADFB1D-5F80-4860-96B5-A2FAF782D639}" destId="{1ED5D458-C765-4F3E-963D-C387131ADB79}" srcOrd="1" destOrd="0" presId="urn:microsoft.com/office/officeart/2005/8/layout/list1"/>
    <dgm:cxn modelId="{7D3E2CFA-9484-4880-AF26-CE0C2697C1CB}" type="presParOf" srcId="{E892E055-9A2C-4E9B-9D97-45AF6956FDC5}" destId="{3CE52C25-342A-4EDC-AC72-07C8C877DED0}" srcOrd="1" destOrd="0" presId="urn:microsoft.com/office/officeart/2005/8/layout/list1"/>
    <dgm:cxn modelId="{64BECBC9-31EA-486F-9F00-997EFAE5D5AF}" type="presParOf" srcId="{E892E055-9A2C-4E9B-9D97-45AF6956FDC5}" destId="{BABE5AFA-35FC-4204-8109-1A0B31750C5A}" srcOrd="2" destOrd="0" presId="urn:microsoft.com/office/officeart/2005/8/layout/list1"/>
    <dgm:cxn modelId="{ECA0608D-F1A3-4B96-BE85-764F3E36CE04}" type="presParOf" srcId="{E892E055-9A2C-4E9B-9D97-45AF6956FDC5}" destId="{D937C83A-AB34-4D96-9095-3207433F4D7F}" srcOrd="3" destOrd="0" presId="urn:microsoft.com/office/officeart/2005/8/layout/list1"/>
    <dgm:cxn modelId="{A3EF9FF9-AD3A-4BE1-BCBF-DDA9F347D33E}" type="presParOf" srcId="{E892E055-9A2C-4E9B-9D97-45AF6956FDC5}" destId="{926D68C7-BE6A-4795-84C1-20EC69AC9F22}" srcOrd="4" destOrd="0" presId="urn:microsoft.com/office/officeart/2005/8/layout/list1"/>
    <dgm:cxn modelId="{72CD07AF-2BCF-4A59-A7AA-D82DFA8157A6}" type="presParOf" srcId="{926D68C7-BE6A-4795-84C1-20EC69AC9F22}" destId="{649F7A30-EEB7-4246-BF29-9E3F14ED8CE0}" srcOrd="0" destOrd="0" presId="urn:microsoft.com/office/officeart/2005/8/layout/list1"/>
    <dgm:cxn modelId="{A07A59F9-E79C-40E0-87D3-1F460014D883}" type="presParOf" srcId="{926D68C7-BE6A-4795-84C1-20EC69AC9F22}" destId="{6210025A-010B-43CA-A86D-F92ADFFB5F76}" srcOrd="1" destOrd="0" presId="urn:microsoft.com/office/officeart/2005/8/layout/list1"/>
    <dgm:cxn modelId="{22159BB7-25E1-4E12-AAD1-1111F85563FD}" type="presParOf" srcId="{E892E055-9A2C-4E9B-9D97-45AF6956FDC5}" destId="{70861331-FC6D-4E78-9278-24CCB656F7EB}" srcOrd="5" destOrd="0" presId="urn:microsoft.com/office/officeart/2005/8/layout/list1"/>
    <dgm:cxn modelId="{68742674-50E4-4825-A079-9AFFF3417637}" type="presParOf" srcId="{E892E055-9A2C-4E9B-9D97-45AF6956FDC5}" destId="{E8400FD8-1E7F-421B-99A0-3DCF0E7A00BC}" srcOrd="6" destOrd="0" presId="urn:microsoft.com/office/officeart/2005/8/layout/list1"/>
    <dgm:cxn modelId="{656FF13A-8278-47EF-85B9-0FAABDC2A5B3}" type="presParOf" srcId="{E892E055-9A2C-4E9B-9D97-45AF6956FDC5}" destId="{51AE2993-ED5F-4E31-ABC8-CC62AD8FE780}" srcOrd="7" destOrd="0" presId="urn:microsoft.com/office/officeart/2005/8/layout/list1"/>
    <dgm:cxn modelId="{7E2EF809-DEDD-4C85-A3B5-EEB54566713A}" type="presParOf" srcId="{E892E055-9A2C-4E9B-9D97-45AF6956FDC5}" destId="{02800691-C385-4DF2-A4EF-A2A93658E0DD}" srcOrd="8" destOrd="0" presId="urn:microsoft.com/office/officeart/2005/8/layout/list1"/>
    <dgm:cxn modelId="{4922056A-D157-433F-8DC4-E0E4616EE807}" type="presParOf" srcId="{02800691-C385-4DF2-A4EF-A2A93658E0DD}" destId="{FE6093C8-A2C0-40A5-B3D9-1DE2761B7A95}" srcOrd="0" destOrd="0" presId="urn:microsoft.com/office/officeart/2005/8/layout/list1"/>
    <dgm:cxn modelId="{F250A700-C5F5-4431-896F-CB4A501C082A}" type="presParOf" srcId="{02800691-C385-4DF2-A4EF-A2A93658E0DD}" destId="{08CB37BB-592D-4194-AC48-A763BF9BE543}" srcOrd="1" destOrd="0" presId="urn:microsoft.com/office/officeart/2005/8/layout/list1"/>
    <dgm:cxn modelId="{F1564195-8B3C-484E-8C49-5F87A99C07A7}" type="presParOf" srcId="{E892E055-9A2C-4E9B-9D97-45AF6956FDC5}" destId="{AAD9219F-8A9B-447E-80EE-3C78A9B719E7}" srcOrd="9" destOrd="0" presId="urn:microsoft.com/office/officeart/2005/8/layout/list1"/>
    <dgm:cxn modelId="{920E6F70-CC1B-4E9E-8BAE-DB108C52E95C}" type="presParOf" srcId="{E892E055-9A2C-4E9B-9D97-45AF6956FDC5}" destId="{F6CFED43-419E-4D3B-81D8-DF2D7091156D}" srcOrd="10" destOrd="0" presId="urn:microsoft.com/office/officeart/2005/8/layout/list1"/>
    <dgm:cxn modelId="{8BA87202-7EC5-4319-9EF9-BE2E6302D6AB}" type="presParOf" srcId="{E892E055-9A2C-4E9B-9D97-45AF6956FDC5}" destId="{86E4C698-CB9E-4933-85A8-C32C2D6CD1A6}" srcOrd="11" destOrd="0" presId="urn:microsoft.com/office/officeart/2005/8/layout/list1"/>
    <dgm:cxn modelId="{5730A1EA-0A2B-4569-B252-F484EBFB8ACB}" type="presParOf" srcId="{E892E055-9A2C-4E9B-9D97-45AF6956FDC5}" destId="{55C53305-A282-4467-80E0-1FAD22F289C8}" srcOrd="12" destOrd="0" presId="urn:microsoft.com/office/officeart/2005/8/layout/list1"/>
    <dgm:cxn modelId="{827BB8C2-3784-4BC7-A914-377D86719248}" type="presParOf" srcId="{55C53305-A282-4467-80E0-1FAD22F289C8}" destId="{B10C7B65-72A5-4E78-9F38-5FB2F1DA30F7}" srcOrd="0" destOrd="0" presId="urn:microsoft.com/office/officeart/2005/8/layout/list1"/>
    <dgm:cxn modelId="{14F609BF-CD22-4AD1-B264-AE43DA111A1A}" type="presParOf" srcId="{55C53305-A282-4467-80E0-1FAD22F289C8}" destId="{5D452B6D-625D-487E-BAF7-F8EF570CFCAB}" srcOrd="1" destOrd="0" presId="urn:microsoft.com/office/officeart/2005/8/layout/list1"/>
    <dgm:cxn modelId="{F8FC9449-B6CA-4245-B303-DAFC48BFAAB9}" type="presParOf" srcId="{E892E055-9A2C-4E9B-9D97-45AF6956FDC5}" destId="{F43747A0-58A1-4604-A3FF-7C110F72BF8E}" srcOrd="13" destOrd="0" presId="urn:microsoft.com/office/officeart/2005/8/layout/list1"/>
    <dgm:cxn modelId="{360DD0A7-095B-4937-B731-8FCB8BA72317}" type="presParOf" srcId="{E892E055-9A2C-4E9B-9D97-45AF6956FDC5}" destId="{C60D8A10-FA81-4DC9-B55D-3E19780EF5A9}" srcOrd="14" destOrd="0" presId="urn:microsoft.com/office/officeart/2005/8/layout/list1"/>
    <dgm:cxn modelId="{9C1C4645-D49D-4967-9B6B-F4F714519FF8}" type="presParOf" srcId="{E892E055-9A2C-4E9B-9D97-45AF6956FDC5}" destId="{0E25AC54-3001-4A36-AEAA-F78A7CD73DF1}" srcOrd="15" destOrd="0" presId="urn:microsoft.com/office/officeart/2005/8/layout/list1"/>
    <dgm:cxn modelId="{52BFBA1A-5EB8-4A61-BEF2-9D09066A033A}" type="presParOf" srcId="{E892E055-9A2C-4E9B-9D97-45AF6956FDC5}" destId="{9901A0D7-B303-4DBC-842A-5DC86A8E2B95}" srcOrd="16" destOrd="0" presId="urn:microsoft.com/office/officeart/2005/8/layout/list1"/>
    <dgm:cxn modelId="{60873464-78C2-4F16-B22E-D8353B2F8060}" type="presParOf" srcId="{9901A0D7-B303-4DBC-842A-5DC86A8E2B95}" destId="{942EBEB2-550C-4D12-AB4B-261427F7B7EC}" srcOrd="0" destOrd="0" presId="urn:microsoft.com/office/officeart/2005/8/layout/list1"/>
    <dgm:cxn modelId="{57CA925B-3C88-452F-AC30-FA317C9CE8C5}" type="presParOf" srcId="{9901A0D7-B303-4DBC-842A-5DC86A8E2B95}" destId="{5A605A9D-B795-4527-A4B2-25450688737A}" srcOrd="1" destOrd="0" presId="urn:microsoft.com/office/officeart/2005/8/layout/list1"/>
    <dgm:cxn modelId="{4BD7CCB3-70C3-488C-A16E-C7AA1550CC96}" type="presParOf" srcId="{E892E055-9A2C-4E9B-9D97-45AF6956FDC5}" destId="{678E6424-DF52-434B-90F8-0EE9495AACC4}" srcOrd="17" destOrd="0" presId="urn:microsoft.com/office/officeart/2005/8/layout/list1"/>
    <dgm:cxn modelId="{66E66ED6-F893-4708-ABAF-1251E18B49DD}" type="presParOf" srcId="{E892E055-9A2C-4E9B-9D97-45AF6956FDC5}" destId="{9308A314-4759-4B68-8524-C447A5BA7F97}" srcOrd="18" destOrd="0" presId="urn:microsoft.com/office/officeart/2005/8/layout/list1"/>
    <dgm:cxn modelId="{770BF6D8-ED45-49D4-85F6-2F9C8B4CA098}" type="presParOf" srcId="{E892E055-9A2C-4E9B-9D97-45AF6956FDC5}" destId="{0A7D93A2-3F86-41EF-B354-E8792FEF18C4}" srcOrd="19" destOrd="0" presId="urn:microsoft.com/office/officeart/2005/8/layout/list1"/>
    <dgm:cxn modelId="{12F6CA64-4069-4D12-BCFB-9F8146000E41}" type="presParOf" srcId="{E892E055-9A2C-4E9B-9D97-45AF6956FDC5}" destId="{758C645B-4C77-49DE-8FD5-A6921C2B636E}" srcOrd="20" destOrd="0" presId="urn:microsoft.com/office/officeart/2005/8/layout/list1"/>
    <dgm:cxn modelId="{238419CD-88B2-4682-92C9-858D16D6FEE6}" type="presParOf" srcId="{758C645B-4C77-49DE-8FD5-A6921C2B636E}" destId="{E7037118-FDF5-484E-B307-BC944C8E0543}" srcOrd="0" destOrd="0" presId="urn:microsoft.com/office/officeart/2005/8/layout/list1"/>
    <dgm:cxn modelId="{6842485A-DD39-4B54-B588-C8024A022CE6}" type="presParOf" srcId="{758C645B-4C77-49DE-8FD5-A6921C2B636E}" destId="{1DB7544E-2C8A-458E-A400-2375F47A8B55}" srcOrd="1" destOrd="0" presId="urn:microsoft.com/office/officeart/2005/8/layout/list1"/>
    <dgm:cxn modelId="{A625A578-B427-444D-B52D-50C9D9289121}" type="presParOf" srcId="{E892E055-9A2C-4E9B-9D97-45AF6956FDC5}" destId="{E53D2BE8-4E04-4B81-861E-5524A23D61C7}" srcOrd="21" destOrd="0" presId="urn:microsoft.com/office/officeart/2005/8/layout/list1"/>
    <dgm:cxn modelId="{FC582513-B0A3-4BED-8461-C34C547F3F5B}" type="presParOf" srcId="{E892E055-9A2C-4E9B-9D97-45AF6956FDC5}" destId="{D0394183-8675-4C19-B6F4-31743CADAB36}" srcOrd="22" destOrd="0" presId="urn:microsoft.com/office/officeart/2005/8/layout/list1"/>
    <dgm:cxn modelId="{436CC60E-8D51-4007-A066-E1C1CD4462C3}" type="presParOf" srcId="{E892E055-9A2C-4E9B-9D97-45AF6956FDC5}" destId="{73408F6B-3912-4863-B5CF-465321961C52}" srcOrd="23" destOrd="0" presId="urn:microsoft.com/office/officeart/2005/8/layout/list1"/>
    <dgm:cxn modelId="{9FCAFE39-BDF1-4248-A176-94C0A8A0ACF5}" type="presParOf" srcId="{E892E055-9A2C-4E9B-9D97-45AF6956FDC5}" destId="{8BF24797-6551-415F-8895-E06488A168DF}" srcOrd="24" destOrd="0" presId="urn:microsoft.com/office/officeart/2005/8/layout/list1"/>
    <dgm:cxn modelId="{24761603-0A80-4838-BBA4-481B867C1E27}" type="presParOf" srcId="{8BF24797-6551-415F-8895-E06488A168DF}" destId="{A70C9523-ABF3-40AD-B50B-4F4BC1627E50}" srcOrd="0" destOrd="0" presId="urn:microsoft.com/office/officeart/2005/8/layout/list1"/>
    <dgm:cxn modelId="{A199193B-4D13-44D7-AB16-9BB449620955}" type="presParOf" srcId="{8BF24797-6551-415F-8895-E06488A168DF}" destId="{60BA6A73-0564-498D-B2F0-FDD9C177CE50}" srcOrd="1" destOrd="0" presId="urn:microsoft.com/office/officeart/2005/8/layout/list1"/>
    <dgm:cxn modelId="{87A36563-B6EF-4768-9B30-E4ECBB597C5F}" type="presParOf" srcId="{E892E055-9A2C-4E9B-9D97-45AF6956FDC5}" destId="{B3DB970F-4821-483A-BB96-F60DD5E0250E}" srcOrd="25" destOrd="0" presId="urn:microsoft.com/office/officeart/2005/8/layout/list1"/>
    <dgm:cxn modelId="{7B935825-1331-4184-8984-098168835F7F}" type="presParOf" srcId="{E892E055-9A2C-4E9B-9D97-45AF6956FDC5}" destId="{F9C7955B-9D88-4527-B4DF-D3A46F18439A}" srcOrd="26" destOrd="0" presId="urn:microsoft.com/office/officeart/2005/8/layout/list1"/>
    <dgm:cxn modelId="{FD05B8CE-FC91-458F-85DF-A8B4AC74528C}" type="presParOf" srcId="{E892E055-9A2C-4E9B-9D97-45AF6956FDC5}" destId="{F359AA95-EAC3-455C-A289-1AF5290CE514}" srcOrd="27" destOrd="0" presId="urn:microsoft.com/office/officeart/2005/8/layout/list1"/>
    <dgm:cxn modelId="{533878AA-2107-4999-B623-DA6D99194E77}" type="presParOf" srcId="{E892E055-9A2C-4E9B-9D97-45AF6956FDC5}" destId="{99ABE809-B687-48E6-82A8-B1FE2343FEAB}" srcOrd="28" destOrd="0" presId="urn:microsoft.com/office/officeart/2005/8/layout/list1"/>
    <dgm:cxn modelId="{74B81BA1-E1B2-4105-B014-1ACDF1861601}" type="presParOf" srcId="{99ABE809-B687-48E6-82A8-B1FE2343FEAB}" destId="{AF172B47-2001-4ED4-B0B4-038174C8E7F5}" srcOrd="0" destOrd="0" presId="urn:microsoft.com/office/officeart/2005/8/layout/list1"/>
    <dgm:cxn modelId="{D2841276-EE4D-4643-B819-035D59CDBA7A}" type="presParOf" srcId="{99ABE809-B687-48E6-82A8-B1FE2343FEAB}" destId="{BDEEB8AB-F3E2-4518-8FE6-14C5372F21EA}" srcOrd="1" destOrd="0" presId="urn:microsoft.com/office/officeart/2005/8/layout/list1"/>
    <dgm:cxn modelId="{32AD2995-D177-48E3-99AE-01CF5AA4482D}" type="presParOf" srcId="{E892E055-9A2C-4E9B-9D97-45AF6956FDC5}" destId="{31D41817-716C-450D-89FC-50FC0FC1219B}" srcOrd="29" destOrd="0" presId="urn:microsoft.com/office/officeart/2005/8/layout/list1"/>
    <dgm:cxn modelId="{5BA95034-2D82-4479-B63E-AF0C58E36A4B}" type="presParOf" srcId="{E892E055-9A2C-4E9B-9D97-45AF6956FDC5}" destId="{353A8716-F7FC-40CA-8053-B35E13762D6C}" srcOrd="30"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BE5AFA-35FC-4204-8109-1A0B31750C5A}">
      <dsp:nvSpPr>
        <dsp:cNvPr id="0" name=""/>
        <dsp:cNvSpPr/>
      </dsp:nvSpPr>
      <dsp:spPr>
        <a:xfrm>
          <a:off x="0" y="227294"/>
          <a:ext cx="6481445" cy="693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3032" tIns="166624" rIns="5030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Prevalence and stigma of mental health concerns in the workplace</a:t>
          </a:r>
        </a:p>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The physicial, emotional, and behavioral signs of mental health concerns along a conintuum of distress</a:t>
          </a:r>
        </a:p>
      </dsp:txBody>
      <dsp:txXfrm>
        <a:off x="0" y="227294"/>
        <a:ext cx="6481445" cy="693000"/>
      </dsp:txXfrm>
    </dsp:sp>
    <dsp:sp modelId="{1ED5D458-C765-4F3E-963D-C387131ADB79}">
      <dsp:nvSpPr>
        <dsp:cNvPr id="0" name=""/>
        <dsp:cNvSpPr/>
      </dsp:nvSpPr>
      <dsp:spPr>
        <a:xfrm>
          <a:off x="324072" y="109214"/>
          <a:ext cx="4537011" cy="2361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88" tIns="0" rIns="171488" bIns="0" numCol="1" spcCol="1270" anchor="ctr" anchorCtr="0">
          <a:noAutofit/>
        </a:bodyPr>
        <a:lstStyle/>
        <a:p>
          <a:pPr marL="0" lvl="0" indent="0" algn="l" defTabSz="466725">
            <a:lnSpc>
              <a:spcPct val="90000"/>
            </a:lnSpc>
            <a:spcBef>
              <a:spcPct val="0"/>
            </a:spcBef>
            <a:spcAft>
              <a:spcPct val="35000"/>
            </a:spcAft>
            <a:buNone/>
          </a:pPr>
          <a:r>
            <a:rPr lang="en-US" sz="1050" kern="1200">
              <a:latin typeface="Raleway" panose="020B0503030101060003" pitchFamily="34" charset="0"/>
            </a:rPr>
            <a:t>Understanding and recognizing distress</a:t>
          </a:r>
        </a:p>
      </dsp:txBody>
      <dsp:txXfrm>
        <a:off x="335600" y="120742"/>
        <a:ext cx="4513955" cy="213104"/>
      </dsp:txXfrm>
    </dsp:sp>
    <dsp:sp modelId="{E8400FD8-1E7F-421B-99A0-3DCF0E7A00BC}">
      <dsp:nvSpPr>
        <dsp:cNvPr id="0" name=""/>
        <dsp:cNvSpPr/>
      </dsp:nvSpPr>
      <dsp:spPr>
        <a:xfrm>
          <a:off x="0" y="1081575"/>
          <a:ext cx="6481445" cy="693000"/>
        </a:xfrm>
        <a:prstGeom prst="rect">
          <a:avLst/>
        </a:prstGeom>
        <a:solidFill>
          <a:schemeClr val="lt1">
            <a:alpha val="90000"/>
            <a:hueOff val="0"/>
            <a:satOff val="0"/>
            <a:lumOff val="0"/>
            <a:alphaOff val="0"/>
          </a:schemeClr>
        </a:solidFill>
        <a:ln w="12700" cap="flat" cmpd="sng" algn="ctr">
          <a:solidFill>
            <a:schemeClr val="accent5">
              <a:hueOff val="-965506"/>
              <a:satOff val="-2488"/>
              <a:lumOff val="-16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3032" tIns="166624" rIns="5030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How to start a conversation in a caring way</a:t>
          </a:r>
        </a:p>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Self-assessment of your own reactions and feelings in order to maintain a calm and supportive stance</a:t>
          </a:r>
        </a:p>
      </dsp:txBody>
      <dsp:txXfrm>
        <a:off x="0" y="1081575"/>
        <a:ext cx="6481445" cy="693000"/>
      </dsp:txXfrm>
    </dsp:sp>
    <dsp:sp modelId="{6210025A-010B-43CA-A86D-F92ADFFB5F76}">
      <dsp:nvSpPr>
        <dsp:cNvPr id="0" name=""/>
        <dsp:cNvSpPr/>
      </dsp:nvSpPr>
      <dsp:spPr>
        <a:xfrm>
          <a:off x="324072" y="963495"/>
          <a:ext cx="4537011" cy="236160"/>
        </a:xfrm>
        <a:prstGeom prst="roundRect">
          <a:avLst/>
        </a:prstGeom>
        <a:solidFill>
          <a:schemeClr val="accent5">
            <a:hueOff val="-965506"/>
            <a:satOff val="-2488"/>
            <a:lumOff val="-16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88" tIns="0" rIns="171488" bIns="0" numCol="1" spcCol="1270" anchor="ctr" anchorCtr="0">
          <a:noAutofit/>
        </a:bodyPr>
        <a:lstStyle/>
        <a:p>
          <a:pPr marL="0" lvl="0" indent="0" algn="l" defTabSz="466725">
            <a:lnSpc>
              <a:spcPct val="90000"/>
            </a:lnSpc>
            <a:spcBef>
              <a:spcPct val="0"/>
            </a:spcBef>
            <a:spcAft>
              <a:spcPct val="35000"/>
            </a:spcAft>
            <a:buNone/>
          </a:pPr>
          <a:r>
            <a:rPr lang="en-US" sz="1050" kern="1200">
              <a:latin typeface="Raleway" panose="020B0503030101060003" pitchFamily="34" charset="0"/>
            </a:rPr>
            <a:t>Approaching the conversation</a:t>
          </a:r>
        </a:p>
      </dsp:txBody>
      <dsp:txXfrm>
        <a:off x="335600" y="975023"/>
        <a:ext cx="4513955" cy="213104"/>
      </dsp:txXfrm>
    </dsp:sp>
    <dsp:sp modelId="{F6CFED43-419E-4D3B-81D8-DF2D7091156D}">
      <dsp:nvSpPr>
        <dsp:cNvPr id="0" name=""/>
        <dsp:cNvSpPr/>
      </dsp:nvSpPr>
      <dsp:spPr>
        <a:xfrm>
          <a:off x="0" y="1935855"/>
          <a:ext cx="6481445" cy="693000"/>
        </a:xfrm>
        <a:prstGeom prst="rect">
          <a:avLst/>
        </a:prstGeom>
        <a:solidFill>
          <a:schemeClr val="lt1">
            <a:alpha val="90000"/>
            <a:hueOff val="0"/>
            <a:satOff val="0"/>
            <a:lumOff val="0"/>
            <a:alphaOff val="0"/>
          </a:schemeClr>
        </a:solidFill>
        <a:ln w="12700" cap="flat" cmpd="sng" algn="ctr">
          <a:solidFill>
            <a:schemeClr val="accent5">
              <a:hueOff val="-1931012"/>
              <a:satOff val="-4977"/>
              <a:lumOff val="-33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3032" tIns="166624" rIns="5030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Asking boundaried questions to obtain the information needed to connect the employee with resources while respecting their privacy</a:t>
          </a:r>
        </a:p>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Recognizing and responding to suicidal thoughts</a:t>
          </a:r>
        </a:p>
      </dsp:txBody>
      <dsp:txXfrm>
        <a:off x="0" y="1935855"/>
        <a:ext cx="6481445" cy="693000"/>
      </dsp:txXfrm>
    </dsp:sp>
    <dsp:sp modelId="{08CB37BB-592D-4194-AC48-A763BF9BE543}">
      <dsp:nvSpPr>
        <dsp:cNvPr id="0" name=""/>
        <dsp:cNvSpPr/>
      </dsp:nvSpPr>
      <dsp:spPr>
        <a:xfrm>
          <a:off x="324072" y="1817775"/>
          <a:ext cx="4537011" cy="236160"/>
        </a:xfrm>
        <a:prstGeom prst="roundRect">
          <a:avLst/>
        </a:prstGeom>
        <a:solidFill>
          <a:schemeClr val="accent5">
            <a:hueOff val="-1931012"/>
            <a:satOff val="-4977"/>
            <a:lumOff val="-33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88" tIns="0" rIns="171488" bIns="0" numCol="1" spcCol="1270" anchor="ctr" anchorCtr="0">
          <a:noAutofit/>
        </a:bodyPr>
        <a:lstStyle/>
        <a:p>
          <a:pPr marL="0" lvl="0" indent="0" algn="l" defTabSz="466725">
            <a:lnSpc>
              <a:spcPct val="90000"/>
            </a:lnSpc>
            <a:spcBef>
              <a:spcPct val="0"/>
            </a:spcBef>
            <a:spcAft>
              <a:spcPct val="35000"/>
            </a:spcAft>
            <a:buNone/>
          </a:pPr>
          <a:r>
            <a:rPr lang="en-US" sz="1050" kern="1200">
              <a:latin typeface="Raleway" panose="020B0503030101060003" pitchFamily="34" charset="0"/>
            </a:rPr>
            <a:t>Assessing needs</a:t>
          </a:r>
        </a:p>
      </dsp:txBody>
      <dsp:txXfrm>
        <a:off x="335600" y="1829303"/>
        <a:ext cx="4513955" cy="213104"/>
      </dsp:txXfrm>
    </dsp:sp>
    <dsp:sp modelId="{C60D8A10-FA81-4DC9-B55D-3E19780EF5A9}">
      <dsp:nvSpPr>
        <dsp:cNvPr id="0" name=""/>
        <dsp:cNvSpPr/>
      </dsp:nvSpPr>
      <dsp:spPr>
        <a:xfrm>
          <a:off x="0" y="2790135"/>
          <a:ext cx="6481445" cy="554400"/>
        </a:xfrm>
        <a:prstGeom prst="rect">
          <a:avLst/>
        </a:prstGeom>
        <a:solidFill>
          <a:schemeClr val="lt1">
            <a:alpha val="90000"/>
            <a:hueOff val="0"/>
            <a:satOff val="0"/>
            <a:lumOff val="0"/>
            <a:alphaOff val="0"/>
          </a:schemeClr>
        </a:solidFill>
        <a:ln w="12700" cap="flat" cmpd="sng" algn="ctr">
          <a:solidFill>
            <a:schemeClr val="accent5">
              <a:hueOff val="-2896518"/>
              <a:satOff val="-7465"/>
              <a:lumOff val="-50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3032" tIns="166624" rIns="5030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Supporting with compassion and validation</a:t>
          </a:r>
        </a:p>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Grounding and stabilizing colleagues in distress</a:t>
          </a:r>
        </a:p>
      </dsp:txBody>
      <dsp:txXfrm>
        <a:off x="0" y="2790135"/>
        <a:ext cx="6481445" cy="554400"/>
      </dsp:txXfrm>
    </dsp:sp>
    <dsp:sp modelId="{5D452B6D-625D-487E-BAF7-F8EF570CFCAB}">
      <dsp:nvSpPr>
        <dsp:cNvPr id="0" name=""/>
        <dsp:cNvSpPr/>
      </dsp:nvSpPr>
      <dsp:spPr>
        <a:xfrm>
          <a:off x="324072" y="2672055"/>
          <a:ext cx="4537011" cy="236160"/>
        </a:xfrm>
        <a:prstGeom prst="roundRect">
          <a:avLst/>
        </a:prstGeom>
        <a:solidFill>
          <a:schemeClr val="accent5">
            <a:hueOff val="-2896518"/>
            <a:satOff val="-7465"/>
            <a:lumOff val="-50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88" tIns="0" rIns="171488" bIns="0" numCol="1" spcCol="1270" anchor="ctr" anchorCtr="0">
          <a:noAutofit/>
        </a:bodyPr>
        <a:lstStyle/>
        <a:p>
          <a:pPr marL="0" lvl="0" indent="0" algn="l" defTabSz="466725">
            <a:lnSpc>
              <a:spcPct val="90000"/>
            </a:lnSpc>
            <a:spcBef>
              <a:spcPct val="0"/>
            </a:spcBef>
            <a:spcAft>
              <a:spcPct val="35000"/>
            </a:spcAft>
            <a:buNone/>
          </a:pPr>
          <a:r>
            <a:rPr lang="en-US" sz="1050" kern="1200">
              <a:latin typeface="Raleway" panose="020B0503030101060003" pitchFamily="34" charset="0"/>
            </a:rPr>
            <a:t>Stabilizaing and supporting</a:t>
          </a:r>
        </a:p>
      </dsp:txBody>
      <dsp:txXfrm>
        <a:off x="335600" y="2683583"/>
        <a:ext cx="4513955" cy="213104"/>
      </dsp:txXfrm>
    </dsp:sp>
    <dsp:sp modelId="{9308A314-4759-4B68-8524-C447A5BA7F97}">
      <dsp:nvSpPr>
        <dsp:cNvPr id="0" name=""/>
        <dsp:cNvSpPr/>
      </dsp:nvSpPr>
      <dsp:spPr>
        <a:xfrm>
          <a:off x="0" y="3505815"/>
          <a:ext cx="6481445" cy="693000"/>
        </a:xfrm>
        <a:prstGeom prst="rect">
          <a:avLst/>
        </a:prstGeom>
        <a:solidFill>
          <a:schemeClr val="lt1">
            <a:alpha val="90000"/>
            <a:hueOff val="0"/>
            <a:satOff val="0"/>
            <a:lumOff val="0"/>
            <a:alphaOff val="0"/>
          </a:schemeClr>
        </a:solidFill>
        <a:ln w="12700" cap="flat" cmpd="sng" algn="ctr">
          <a:solidFill>
            <a:schemeClr val="accent5">
              <a:hueOff val="-3862025"/>
              <a:satOff val="-9954"/>
              <a:lumOff val="-6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3032" tIns="166624" rIns="5030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Learn about organizational (e.g., peer support, EAPs) and community support resources, including crisis support</a:t>
          </a:r>
        </a:p>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How to best offer resources to colleagues in distress</a:t>
          </a:r>
        </a:p>
      </dsp:txBody>
      <dsp:txXfrm>
        <a:off x="0" y="3505815"/>
        <a:ext cx="6481445" cy="693000"/>
      </dsp:txXfrm>
    </dsp:sp>
    <dsp:sp modelId="{5A605A9D-B795-4527-A4B2-25450688737A}">
      <dsp:nvSpPr>
        <dsp:cNvPr id="0" name=""/>
        <dsp:cNvSpPr/>
      </dsp:nvSpPr>
      <dsp:spPr>
        <a:xfrm>
          <a:off x="324072" y="3387735"/>
          <a:ext cx="4537011" cy="236160"/>
        </a:xfrm>
        <a:prstGeom prst="roundRect">
          <a:avLst/>
        </a:prstGeom>
        <a:solidFill>
          <a:schemeClr val="accent5">
            <a:hueOff val="-3862025"/>
            <a:satOff val="-9954"/>
            <a:lumOff val="-6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88" tIns="0" rIns="171488" bIns="0" numCol="1" spcCol="1270" anchor="ctr" anchorCtr="0">
          <a:noAutofit/>
        </a:bodyPr>
        <a:lstStyle/>
        <a:p>
          <a:pPr marL="0" lvl="0" indent="0" algn="l" defTabSz="466725">
            <a:lnSpc>
              <a:spcPct val="90000"/>
            </a:lnSpc>
            <a:spcBef>
              <a:spcPct val="0"/>
            </a:spcBef>
            <a:spcAft>
              <a:spcPct val="35000"/>
            </a:spcAft>
            <a:buNone/>
          </a:pPr>
          <a:r>
            <a:rPr lang="en-US" sz="1050" kern="1200">
              <a:latin typeface="Raleway" panose="020B0503030101060003" pitchFamily="34" charset="0"/>
            </a:rPr>
            <a:t>Resources</a:t>
          </a:r>
        </a:p>
      </dsp:txBody>
      <dsp:txXfrm>
        <a:off x="335600" y="3399263"/>
        <a:ext cx="4513955" cy="213104"/>
      </dsp:txXfrm>
    </dsp:sp>
    <dsp:sp modelId="{D0394183-8675-4C19-B6F4-31743CADAB36}">
      <dsp:nvSpPr>
        <dsp:cNvPr id="0" name=""/>
        <dsp:cNvSpPr/>
      </dsp:nvSpPr>
      <dsp:spPr>
        <a:xfrm>
          <a:off x="0" y="4360095"/>
          <a:ext cx="6481445" cy="856800"/>
        </a:xfrm>
        <a:prstGeom prst="rect">
          <a:avLst/>
        </a:prstGeom>
        <a:solidFill>
          <a:schemeClr val="lt1">
            <a:alpha val="90000"/>
            <a:hueOff val="0"/>
            <a:satOff val="0"/>
            <a:lumOff val="0"/>
            <a:alphaOff val="0"/>
          </a:schemeClr>
        </a:solidFill>
        <a:ln w="12700" cap="flat" cmpd="sng" algn="ctr">
          <a:solidFill>
            <a:schemeClr val="accent5">
              <a:hueOff val="-4827531"/>
              <a:satOff val="-12442"/>
              <a:lumOff val="-84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3032" tIns="166624" rIns="5030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Review organizational policies and best practices to understand when and how to engage Employee Health and Human Resources</a:t>
          </a:r>
        </a:p>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Discussion of organizational policies (e.g., substance use policies, reporting discrimination) and steps to take given varied scenarios</a:t>
          </a:r>
        </a:p>
      </dsp:txBody>
      <dsp:txXfrm>
        <a:off x="0" y="4360095"/>
        <a:ext cx="6481445" cy="856800"/>
      </dsp:txXfrm>
    </dsp:sp>
    <dsp:sp modelId="{1DB7544E-2C8A-458E-A400-2375F47A8B55}">
      <dsp:nvSpPr>
        <dsp:cNvPr id="0" name=""/>
        <dsp:cNvSpPr/>
      </dsp:nvSpPr>
      <dsp:spPr>
        <a:xfrm>
          <a:off x="324072" y="4242015"/>
          <a:ext cx="4537011" cy="236160"/>
        </a:xfrm>
        <a:prstGeom prst="roundRect">
          <a:avLst/>
        </a:prstGeom>
        <a:solidFill>
          <a:schemeClr val="accent5">
            <a:hueOff val="-4827531"/>
            <a:satOff val="-12442"/>
            <a:lumOff val="-84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88" tIns="0" rIns="171488" bIns="0" numCol="1" spcCol="1270" anchor="ctr" anchorCtr="0">
          <a:noAutofit/>
        </a:bodyPr>
        <a:lstStyle/>
        <a:p>
          <a:pPr marL="0" lvl="0" indent="0" algn="l" defTabSz="466725">
            <a:lnSpc>
              <a:spcPct val="90000"/>
            </a:lnSpc>
            <a:spcBef>
              <a:spcPct val="0"/>
            </a:spcBef>
            <a:spcAft>
              <a:spcPct val="35000"/>
            </a:spcAft>
            <a:buNone/>
          </a:pPr>
          <a:r>
            <a:rPr lang="en-US" sz="1050" kern="1200">
              <a:latin typeface="Raleway" panose="020B0503030101060003" pitchFamily="34" charset="0"/>
            </a:rPr>
            <a:t>Organizational Policies</a:t>
          </a:r>
        </a:p>
      </dsp:txBody>
      <dsp:txXfrm>
        <a:off x="335600" y="4253543"/>
        <a:ext cx="4513955" cy="213104"/>
      </dsp:txXfrm>
    </dsp:sp>
    <dsp:sp modelId="{F9C7955B-9D88-4527-B4DF-D3A46F18439A}">
      <dsp:nvSpPr>
        <dsp:cNvPr id="0" name=""/>
        <dsp:cNvSpPr/>
      </dsp:nvSpPr>
      <dsp:spPr>
        <a:xfrm>
          <a:off x="0" y="5378175"/>
          <a:ext cx="6481445" cy="554400"/>
        </a:xfrm>
        <a:prstGeom prst="rect">
          <a:avLst/>
        </a:prstGeom>
        <a:solidFill>
          <a:schemeClr val="lt1">
            <a:alpha val="90000"/>
            <a:hueOff val="0"/>
            <a:satOff val="0"/>
            <a:lumOff val="0"/>
            <a:alphaOff val="0"/>
          </a:schemeClr>
        </a:solidFill>
        <a:ln w="12700" cap="flat" cmpd="sng" algn="ctr">
          <a:solidFill>
            <a:schemeClr val="accent5">
              <a:hueOff val="-5793037"/>
              <a:satOff val="-14931"/>
              <a:lumOff val="-100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3032" tIns="166624" rIns="5030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Breakout groups to practice psychological first aid skills</a:t>
          </a:r>
        </a:p>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Debrief in breakout and larger groups</a:t>
          </a:r>
        </a:p>
      </dsp:txBody>
      <dsp:txXfrm>
        <a:off x="0" y="5378175"/>
        <a:ext cx="6481445" cy="554400"/>
      </dsp:txXfrm>
    </dsp:sp>
    <dsp:sp modelId="{60BA6A73-0564-498D-B2F0-FDD9C177CE50}">
      <dsp:nvSpPr>
        <dsp:cNvPr id="0" name=""/>
        <dsp:cNvSpPr/>
      </dsp:nvSpPr>
      <dsp:spPr>
        <a:xfrm>
          <a:off x="324072" y="5260095"/>
          <a:ext cx="4537011" cy="236160"/>
        </a:xfrm>
        <a:prstGeom prst="roundRect">
          <a:avLst/>
        </a:prstGeom>
        <a:solidFill>
          <a:schemeClr val="accent5">
            <a:hueOff val="-5793037"/>
            <a:satOff val="-14931"/>
            <a:lumOff val="-100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88" tIns="0" rIns="171488" bIns="0" numCol="1" spcCol="1270" anchor="ctr" anchorCtr="0">
          <a:noAutofit/>
        </a:bodyPr>
        <a:lstStyle/>
        <a:p>
          <a:pPr marL="0" lvl="0" indent="0" algn="l" defTabSz="466725">
            <a:lnSpc>
              <a:spcPct val="90000"/>
            </a:lnSpc>
            <a:spcBef>
              <a:spcPct val="0"/>
            </a:spcBef>
            <a:spcAft>
              <a:spcPct val="35000"/>
            </a:spcAft>
            <a:buNone/>
          </a:pPr>
          <a:r>
            <a:rPr lang="en-US" sz="1050" kern="1200">
              <a:latin typeface="Raleway" panose="020B0503030101060003" pitchFamily="34" charset="0"/>
            </a:rPr>
            <a:t>Skills practice</a:t>
          </a:r>
        </a:p>
      </dsp:txBody>
      <dsp:txXfrm>
        <a:off x="335600" y="5271623"/>
        <a:ext cx="4513955" cy="213104"/>
      </dsp:txXfrm>
    </dsp:sp>
    <dsp:sp modelId="{353A8716-F7FC-40CA-8053-B35E13762D6C}">
      <dsp:nvSpPr>
        <dsp:cNvPr id="0" name=""/>
        <dsp:cNvSpPr/>
      </dsp:nvSpPr>
      <dsp:spPr>
        <a:xfrm>
          <a:off x="0" y="6093855"/>
          <a:ext cx="6481445" cy="529200"/>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3032" tIns="166624" rIns="5030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Raleway" panose="020B0503030101060003" pitchFamily="34" charset="0"/>
            </a:rPr>
            <a:t>Presenters from Employee Health Services, Human Resources, and other relevant groups or services answer emergent questions</a:t>
          </a:r>
        </a:p>
      </dsp:txBody>
      <dsp:txXfrm>
        <a:off x="0" y="6093855"/>
        <a:ext cx="6481445" cy="529200"/>
      </dsp:txXfrm>
    </dsp:sp>
    <dsp:sp modelId="{BDEEB8AB-F3E2-4518-8FE6-14C5372F21EA}">
      <dsp:nvSpPr>
        <dsp:cNvPr id="0" name=""/>
        <dsp:cNvSpPr/>
      </dsp:nvSpPr>
      <dsp:spPr>
        <a:xfrm>
          <a:off x="324072" y="5975775"/>
          <a:ext cx="4537011" cy="23616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88" tIns="0" rIns="171488" bIns="0" numCol="1" spcCol="1270" anchor="ctr" anchorCtr="0">
          <a:noAutofit/>
        </a:bodyPr>
        <a:lstStyle/>
        <a:p>
          <a:pPr marL="0" lvl="0" indent="0" algn="l" defTabSz="466725">
            <a:lnSpc>
              <a:spcPct val="90000"/>
            </a:lnSpc>
            <a:spcBef>
              <a:spcPct val="0"/>
            </a:spcBef>
            <a:spcAft>
              <a:spcPct val="35000"/>
            </a:spcAft>
            <a:buNone/>
          </a:pPr>
          <a:r>
            <a:rPr lang="en-US" sz="1050" kern="1200">
              <a:latin typeface="Raleway" panose="020B0503030101060003" pitchFamily="34" charset="0"/>
            </a:rPr>
            <a:t>Q&amp;A</a:t>
          </a:r>
        </a:p>
      </dsp:txBody>
      <dsp:txXfrm>
        <a:off x="335600" y="5987303"/>
        <a:ext cx="4513955"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1B4F8BC62EA144BE513E2C67944866" ma:contentTypeVersion="17" ma:contentTypeDescription="Create a new document." ma:contentTypeScope="" ma:versionID="6619670febba7792067d02bc2c9a2736">
  <xsd:schema xmlns:xsd="http://www.w3.org/2001/XMLSchema" xmlns:xs="http://www.w3.org/2001/XMLSchema" xmlns:p="http://schemas.microsoft.com/office/2006/metadata/properties" xmlns:ns2="85e68ef0-4b2c-467c-a5fa-377cd7dfef46" xmlns:ns3="1f17d109-c853-4724-a070-605853dbd52a" targetNamespace="http://schemas.microsoft.com/office/2006/metadata/properties" ma:root="true" ma:fieldsID="07eb27d22a08d1e84fb96b1c2773b4e1" ns2:_="" ns3:_="">
    <xsd:import namespace="85e68ef0-4b2c-467c-a5fa-377cd7dfef46"/>
    <xsd:import namespace="1f17d109-c853-4724-a070-605853dbd5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68ef0-4b2c-467c-a5fa-377cd7dfe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6204fe-0a0e-47fb-9e4d-48b318be5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17d109-c853-4724-a070-605853dbd52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fb8be7-c0b0-4267-99fd-d5d30b4b1fe5}" ma:internalName="TaxCatchAll" ma:showField="CatchAllData" ma:web="1f17d109-c853-4724-a070-605853dbd5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e68ef0-4b2c-467c-a5fa-377cd7dfef46">
      <Terms xmlns="http://schemas.microsoft.com/office/infopath/2007/PartnerControls"/>
    </lcf76f155ced4ddcb4097134ff3c332f>
    <TaxCatchAll xmlns="1f17d109-c853-4724-a070-605853dbd5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A411F-3AA5-45FB-9B22-35F6522401F3}">
  <ds:schemaRefs>
    <ds:schemaRef ds:uri="http://schemas.microsoft.com/sharepoint/v3/contenttype/forms"/>
  </ds:schemaRefs>
</ds:datastoreItem>
</file>

<file path=customXml/itemProps2.xml><?xml version="1.0" encoding="utf-8"?>
<ds:datastoreItem xmlns:ds="http://schemas.openxmlformats.org/officeDocument/2006/customXml" ds:itemID="{16568371-3961-4388-B993-94D9B4CBE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68ef0-4b2c-467c-a5fa-377cd7dfef46"/>
    <ds:schemaRef ds:uri="1f17d109-c853-4724-a070-605853dbd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20F23D-BC92-4B06-9EF5-C7257110B16A}">
  <ds:schemaRefs>
    <ds:schemaRef ds:uri="http://schemas.microsoft.com/office/2006/metadata/properties"/>
    <ds:schemaRef ds:uri="http://schemas.microsoft.com/office/infopath/2007/PartnerControls"/>
    <ds:schemaRef ds:uri="85e68ef0-4b2c-467c-a5fa-377cd7dfef46"/>
    <ds:schemaRef ds:uri="1f17d109-c853-4724-a070-605853dbd52a"/>
  </ds:schemaRefs>
</ds:datastoreItem>
</file>

<file path=customXml/itemProps4.xml><?xml version="1.0" encoding="utf-8"?>
<ds:datastoreItem xmlns:ds="http://schemas.openxmlformats.org/officeDocument/2006/customXml" ds:itemID="{7E7BD6AF-F074-415B-A55D-F49F557EBD5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Kuhn, Danielle</dc:creator>
  <cp:keywords/>
  <dc:description/>
  <cp:lastModifiedBy>Jessica Reimer</cp:lastModifiedBy>
  <cp:revision>6</cp:revision>
  <cp:lastPrinted>2019-10-03T18:05:00Z</cp:lastPrinted>
  <dcterms:created xsi:type="dcterms:W3CDTF">2022-08-02T19:23:00Z</dcterms:created>
  <dcterms:modified xsi:type="dcterms:W3CDTF">2022-08-29T18:56:37Z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0x010100361B4F8BC62EA144BE513E2C67944866</vt:lpwstr>
  </property>
  <property fmtid="{D5CDD505-2E9C-101B-9397-08002B2CF9AE}" pid="3" name="MediaServiceImageTags">
    <vt:lpwstr/>
  </property>
</Properties>
</file>