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721F" w:rsidR="00F27A00" w:rsidP="00D8721F" w:rsidRDefault="00D8721F" w14:paraId="54E98CB6" w14:textId="2F1A2772">
      <w:pPr>
        <w:spacing w:after="200"/>
        <w:rPr>
          <w:rFonts w:ascii="Arial" w:hAnsi="Arial" w:cs="Arial"/>
          <w:sz w:val="36"/>
          <w:szCs w:val="36"/>
        </w:rPr>
      </w:pPr>
      <w:r>
        <w:rPr>
          <w:rFonts w:ascii="Arial" w:hAnsi="Arial" w:cs="Arial"/>
          <w:sz w:val="36"/>
          <w:szCs w:val="36"/>
        </w:rPr>
        <w:t>Sample Listening Session Report</w:t>
      </w:r>
    </w:p>
    <w:p w:rsidR="00F27A00" w:rsidP="00B8233A" w:rsidRDefault="00F27A00" w14:paraId="7A7B47C4" w14:textId="77777777">
      <w:pPr>
        <w:rPr>
          <w:rFonts w:ascii="Arial" w:hAnsi="Arial" w:cs="Arial"/>
          <w:i/>
          <w:sz w:val="20"/>
          <w:szCs w:val="20"/>
        </w:rPr>
      </w:pPr>
    </w:p>
    <w:p w:rsidR="00E34B91" w:rsidP="00E34B91" w:rsidRDefault="00CA220E" w14:paraId="74DB37A4" w14:textId="6F515163">
      <w:pPr>
        <w:rPr>
          <w:rFonts w:ascii="Arial" w:hAnsi="Arial" w:cs="Arial"/>
          <w:iCs/>
          <w:sz w:val="20"/>
          <w:szCs w:val="20"/>
        </w:rPr>
      </w:pPr>
      <w:r>
        <w:rPr>
          <w:rFonts w:ascii="Arial" w:hAnsi="Arial" w:cs="Arial"/>
          <w:iCs/>
          <w:sz w:val="20"/>
          <w:szCs w:val="20"/>
        </w:rPr>
        <w:t>Date:</w:t>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t>________________________</w:t>
      </w:r>
    </w:p>
    <w:p w:rsidR="00D8721F" w:rsidP="00E34B91" w:rsidRDefault="00D8721F" w14:paraId="63B37B22" w14:textId="77777777">
      <w:pPr>
        <w:rPr>
          <w:rFonts w:ascii="Arial" w:hAnsi="Arial" w:cs="Arial"/>
          <w:iCs/>
          <w:sz w:val="20"/>
          <w:szCs w:val="20"/>
        </w:rPr>
      </w:pPr>
    </w:p>
    <w:p w:rsidR="00D8721F" w:rsidP="00E34B91" w:rsidRDefault="00D8721F" w14:paraId="1DAC37EE" w14:textId="1CD99EF2">
      <w:pPr>
        <w:rPr>
          <w:rFonts w:ascii="Arial" w:hAnsi="Arial" w:cs="Arial"/>
          <w:iCs/>
          <w:sz w:val="20"/>
          <w:szCs w:val="20"/>
        </w:rPr>
      </w:pPr>
      <w:r>
        <w:rPr>
          <w:rFonts w:ascii="Arial" w:hAnsi="Arial" w:cs="Arial"/>
          <w:iCs/>
          <w:sz w:val="20"/>
          <w:szCs w:val="20"/>
        </w:rPr>
        <w:t>Attendees: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92"/>
        <w:gridCol w:w="3192"/>
        <w:gridCol w:w="3192"/>
      </w:tblGrid>
      <w:tr w:rsidR="00D8721F" w:rsidTr="00D8721F" w14:paraId="57A4424B" w14:textId="77777777">
        <w:tc>
          <w:tcPr>
            <w:tcW w:w="3192" w:type="dxa"/>
          </w:tcPr>
          <w:p w:rsidR="00D8721F" w:rsidP="00D8721F" w:rsidRDefault="00D8721F" w14:paraId="2418B4A5" w14:textId="6951A354">
            <w:pPr>
              <w:rPr>
                <w:rFonts w:ascii="Arial" w:hAnsi="Arial" w:cs="Arial"/>
                <w:iCs/>
                <w:sz w:val="20"/>
                <w:szCs w:val="20"/>
              </w:rPr>
            </w:pPr>
            <w:r>
              <w:rPr>
                <w:rFonts w:ascii="Arial" w:hAnsi="Arial" w:cs="Arial"/>
                <w:iCs/>
                <w:sz w:val="20"/>
                <w:szCs w:val="20"/>
              </w:rPr>
              <w:t>1.</w:t>
            </w:r>
          </w:p>
          <w:p w:rsidRPr="00D8721F" w:rsidR="00D8721F" w:rsidP="00D8721F" w:rsidRDefault="00D8721F" w14:paraId="15F0E154" w14:textId="74F98964">
            <w:pPr>
              <w:rPr>
                <w:rFonts w:ascii="Arial" w:hAnsi="Arial" w:cs="Arial"/>
                <w:iCs/>
                <w:sz w:val="20"/>
                <w:szCs w:val="20"/>
              </w:rPr>
            </w:pPr>
          </w:p>
        </w:tc>
        <w:tc>
          <w:tcPr>
            <w:tcW w:w="3192" w:type="dxa"/>
          </w:tcPr>
          <w:p w:rsidR="00D8721F" w:rsidP="00E34B91" w:rsidRDefault="00D8721F" w14:paraId="550114B4" w14:textId="4BB3DA9B">
            <w:pPr>
              <w:rPr>
                <w:rFonts w:ascii="Arial" w:hAnsi="Arial" w:cs="Arial"/>
                <w:iCs/>
                <w:sz w:val="20"/>
                <w:szCs w:val="20"/>
              </w:rPr>
            </w:pPr>
            <w:r>
              <w:rPr>
                <w:rFonts w:ascii="Arial" w:hAnsi="Arial" w:cs="Arial"/>
                <w:iCs/>
                <w:sz w:val="20"/>
                <w:szCs w:val="20"/>
              </w:rPr>
              <w:t>6.</w:t>
            </w:r>
          </w:p>
        </w:tc>
        <w:tc>
          <w:tcPr>
            <w:tcW w:w="3192" w:type="dxa"/>
          </w:tcPr>
          <w:p w:rsidR="00D8721F" w:rsidP="00E34B91" w:rsidRDefault="00D8721F" w14:paraId="25841848" w14:textId="3A4A8CA2">
            <w:pPr>
              <w:rPr>
                <w:rFonts w:ascii="Arial" w:hAnsi="Arial" w:cs="Arial"/>
                <w:iCs/>
                <w:sz w:val="20"/>
                <w:szCs w:val="20"/>
              </w:rPr>
            </w:pPr>
            <w:r>
              <w:rPr>
                <w:rFonts w:ascii="Arial" w:hAnsi="Arial" w:cs="Arial"/>
                <w:iCs/>
                <w:sz w:val="20"/>
                <w:szCs w:val="20"/>
              </w:rPr>
              <w:t>11.</w:t>
            </w:r>
          </w:p>
        </w:tc>
      </w:tr>
      <w:tr w:rsidR="00D8721F" w:rsidTr="00D8721F" w14:paraId="54667351" w14:textId="77777777">
        <w:tc>
          <w:tcPr>
            <w:tcW w:w="3192" w:type="dxa"/>
          </w:tcPr>
          <w:p w:rsidR="00D8721F" w:rsidP="00E34B91" w:rsidRDefault="00D8721F" w14:paraId="4B8B88AF" w14:textId="77777777">
            <w:pPr>
              <w:rPr>
                <w:rFonts w:ascii="Arial" w:hAnsi="Arial" w:cs="Arial"/>
                <w:iCs/>
                <w:sz w:val="20"/>
                <w:szCs w:val="20"/>
              </w:rPr>
            </w:pPr>
            <w:r>
              <w:rPr>
                <w:rFonts w:ascii="Arial" w:hAnsi="Arial" w:cs="Arial"/>
                <w:iCs/>
                <w:sz w:val="20"/>
                <w:szCs w:val="20"/>
              </w:rPr>
              <w:t>2.</w:t>
            </w:r>
          </w:p>
          <w:p w:rsidR="00D8721F" w:rsidP="00E34B91" w:rsidRDefault="00D8721F" w14:paraId="539023AB" w14:textId="37DA44BB">
            <w:pPr>
              <w:rPr>
                <w:rFonts w:ascii="Arial" w:hAnsi="Arial" w:cs="Arial"/>
                <w:iCs/>
                <w:sz w:val="20"/>
                <w:szCs w:val="20"/>
              </w:rPr>
            </w:pPr>
          </w:p>
        </w:tc>
        <w:tc>
          <w:tcPr>
            <w:tcW w:w="3192" w:type="dxa"/>
          </w:tcPr>
          <w:p w:rsidR="00D8721F" w:rsidP="00E34B91" w:rsidRDefault="00D8721F" w14:paraId="5BB52A97" w14:textId="305C50D5">
            <w:pPr>
              <w:rPr>
                <w:rFonts w:ascii="Arial" w:hAnsi="Arial" w:cs="Arial"/>
                <w:iCs/>
                <w:sz w:val="20"/>
                <w:szCs w:val="20"/>
              </w:rPr>
            </w:pPr>
            <w:r>
              <w:rPr>
                <w:rFonts w:ascii="Arial" w:hAnsi="Arial" w:cs="Arial"/>
                <w:iCs/>
                <w:sz w:val="20"/>
                <w:szCs w:val="20"/>
              </w:rPr>
              <w:t>7.</w:t>
            </w:r>
          </w:p>
        </w:tc>
        <w:tc>
          <w:tcPr>
            <w:tcW w:w="3192" w:type="dxa"/>
          </w:tcPr>
          <w:p w:rsidR="00D8721F" w:rsidP="00E34B91" w:rsidRDefault="00D8721F" w14:paraId="502FCA08" w14:textId="781318BB">
            <w:pPr>
              <w:rPr>
                <w:rFonts w:ascii="Arial" w:hAnsi="Arial" w:cs="Arial"/>
                <w:iCs/>
                <w:sz w:val="20"/>
                <w:szCs w:val="20"/>
              </w:rPr>
            </w:pPr>
            <w:r>
              <w:rPr>
                <w:rFonts w:ascii="Arial" w:hAnsi="Arial" w:cs="Arial"/>
                <w:iCs/>
                <w:sz w:val="20"/>
                <w:szCs w:val="20"/>
              </w:rPr>
              <w:t>12.</w:t>
            </w:r>
          </w:p>
        </w:tc>
      </w:tr>
      <w:tr w:rsidR="00D8721F" w:rsidTr="00D8721F" w14:paraId="723CA2E1" w14:textId="77777777">
        <w:tc>
          <w:tcPr>
            <w:tcW w:w="3192" w:type="dxa"/>
          </w:tcPr>
          <w:p w:rsidR="00D8721F" w:rsidP="00E34B91" w:rsidRDefault="00D8721F" w14:paraId="519996DE" w14:textId="77777777">
            <w:pPr>
              <w:rPr>
                <w:rFonts w:ascii="Arial" w:hAnsi="Arial" w:cs="Arial"/>
                <w:iCs/>
                <w:sz w:val="20"/>
                <w:szCs w:val="20"/>
              </w:rPr>
            </w:pPr>
            <w:r>
              <w:rPr>
                <w:rFonts w:ascii="Arial" w:hAnsi="Arial" w:cs="Arial"/>
                <w:iCs/>
                <w:sz w:val="20"/>
                <w:szCs w:val="20"/>
              </w:rPr>
              <w:t>3.</w:t>
            </w:r>
          </w:p>
          <w:p w:rsidR="00D8721F" w:rsidP="00E34B91" w:rsidRDefault="00D8721F" w14:paraId="7962BF2B" w14:textId="6AC2E35F">
            <w:pPr>
              <w:rPr>
                <w:rFonts w:ascii="Arial" w:hAnsi="Arial" w:cs="Arial"/>
                <w:iCs/>
                <w:sz w:val="20"/>
                <w:szCs w:val="20"/>
              </w:rPr>
            </w:pPr>
          </w:p>
        </w:tc>
        <w:tc>
          <w:tcPr>
            <w:tcW w:w="3192" w:type="dxa"/>
          </w:tcPr>
          <w:p w:rsidR="00D8721F" w:rsidP="00E34B91" w:rsidRDefault="00D8721F" w14:paraId="5C4CBF2B" w14:textId="6BF9DB5B">
            <w:pPr>
              <w:rPr>
                <w:rFonts w:ascii="Arial" w:hAnsi="Arial" w:cs="Arial"/>
                <w:iCs/>
                <w:sz w:val="20"/>
                <w:szCs w:val="20"/>
              </w:rPr>
            </w:pPr>
            <w:r>
              <w:rPr>
                <w:rFonts w:ascii="Arial" w:hAnsi="Arial" w:cs="Arial"/>
                <w:iCs/>
                <w:sz w:val="20"/>
                <w:szCs w:val="20"/>
              </w:rPr>
              <w:t>8.</w:t>
            </w:r>
          </w:p>
        </w:tc>
        <w:tc>
          <w:tcPr>
            <w:tcW w:w="3192" w:type="dxa"/>
          </w:tcPr>
          <w:p w:rsidR="00D8721F" w:rsidP="00E34B91" w:rsidRDefault="00D8721F" w14:paraId="074EB9DA" w14:textId="3C1A0DE5">
            <w:pPr>
              <w:rPr>
                <w:rFonts w:ascii="Arial" w:hAnsi="Arial" w:cs="Arial"/>
                <w:iCs/>
                <w:sz w:val="20"/>
                <w:szCs w:val="20"/>
              </w:rPr>
            </w:pPr>
            <w:r>
              <w:rPr>
                <w:rFonts w:ascii="Arial" w:hAnsi="Arial" w:cs="Arial"/>
                <w:iCs/>
                <w:sz w:val="20"/>
                <w:szCs w:val="20"/>
              </w:rPr>
              <w:t>13.</w:t>
            </w:r>
          </w:p>
        </w:tc>
      </w:tr>
      <w:tr w:rsidR="00D8721F" w:rsidTr="00D8721F" w14:paraId="5E8443EA" w14:textId="77777777">
        <w:tc>
          <w:tcPr>
            <w:tcW w:w="3192" w:type="dxa"/>
          </w:tcPr>
          <w:p w:rsidR="00D8721F" w:rsidP="00E34B91" w:rsidRDefault="00D8721F" w14:paraId="189AC30A" w14:textId="77777777">
            <w:pPr>
              <w:rPr>
                <w:rFonts w:ascii="Arial" w:hAnsi="Arial" w:cs="Arial"/>
                <w:iCs/>
                <w:sz w:val="20"/>
                <w:szCs w:val="20"/>
              </w:rPr>
            </w:pPr>
            <w:r>
              <w:rPr>
                <w:rFonts w:ascii="Arial" w:hAnsi="Arial" w:cs="Arial"/>
                <w:iCs/>
                <w:sz w:val="20"/>
                <w:szCs w:val="20"/>
              </w:rPr>
              <w:t>4.</w:t>
            </w:r>
          </w:p>
          <w:p w:rsidR="00D8721F" w:rsidP="00E34B91" w:rsidRDefault="00D8721F" w14:paraId="1B4184E8" w14:textId="40A5181C">
            <w:pPr>
              <w:rPr>
                <w:rFonts w:ascii="Arial" w:hAnsi="Arial" w:cs="Arial"/>
                <w:iCs/>
                <w:sz w:val="20"/>
                <w:szCs w:val="20"/>
              </w:rPr>
            </w:pPr>
          </w:p>
        </w:tc>
        <w:tc>
          <w:tcPr>
            <w:tcW w:w="3192" w:type="dxa"/>
          </w:tcPr>
          <w:p w:rsidR="00D8721F" w:rsidP="00E34B91" w:rsidRDefault="00D8721F" w14:paraId="3B9472CD" w14:textId="06121CB8">
            <w:pPr>
              <w:rPr>
                <w:rFonts w:ascii="Arial" w:hAnsi="Arial" w:cs="Arial"/>
                <w:iCs/>
                <w:sz w:val="20"/>
                <w:szCs w:val="20"/>
              </w:rPr>
            </w:pPr>
            <w:r>
              <w:rPr>
                <w:rFonts w:ascii="Arial" w:hAnsi="Arial" w:cs="Arial"/>
                <w:iCs/>
                <w:sz w:val="20"/>
                <w:szCs w:val="20"/>
              </w:rPr>
              <w:t>9.</w:t>
            </w:r>
          </w:p>
        </w:tc>
        <w:tc>
          <w:tcPr>
            <w:tcW w:w="3192" w:type="dxa"/>
          </w:tcPr>
          <w:p w:rsidR="00D8721F" w:rsidP="00E34B91" w:rsidRDefault="00D8721F" w14:paraId="4904F6FE" w14:textId="0ED2F5D2">
            <w:pPr>
              <w:rPr>
                <w:rFonts w:ascii="Arial" w:hAnsi="Arial" w:cs="Arial"/>
                <w:iCs/>
                <w:sz w:val="20"/>
                <w:szCs w:val="20"/>
              </w:rPr>
            </w:pPr>
            <w:r>
              <w:rPr>
                <w:rFonts w:ascii="Arial" w:hAnsi="Arial" w:cs="Arial"/>
                <w:iCs/>
                <w:sz w:val="20"/>
                <w:szCs w:val="20"/>
              </w:rPr>
              <w:t>14.</w:t>
            </w:r>
          </w:p>
        </w:tc>
      </w:tr>
      <w:tr w:rsidR="00D8721F" w:rsidTr="00D8721F" w14:paraId="5A47BCB5" w14:textId="77777777">
        <w:tc>
          <w:tcPr>
            <w:tcW w:w="3192" w:type="dxa"/>
          </w:tcPr>
          <w:p w:rsidR="00D8721F" w:rsidP="00E34B91" w:rsidRDefault="00D8721F" w14:paraId="6F409A59" w14:textId="77777777">
            <w:pPr>
              <w:rPr>
                <w:rFonts w:ascii="Arial" w:hAnsi="Arial" w:cs="Arial"/>
                <w:iCs/>
                <w:sz w:val="20"/>
                <w:szCs w:val="20"/>
              </w:rPr>
            </w:pPr>
            <w:r>
              <w:rPr>
                <w:rFonts w:ascii="Arial" w:hAnsi="Arial" w:cs="Arial"/>
                <w:iCs/>
                <w:sz w:val="20"/>
                <w:szCs w:val="20"/>
              </w:rPr>
              <w:t>5.</w:t>
            </w:r>
          </w:p>
          <w:p w:rsidR="00D8721F" w:rsidP="00E34B91" w:rsidRDefault="00D8721F" w14:paraId="132E5974" w14:textId="41EE5506">
            <w:pPr>
              <w:rPr>
                <w:rFonts w:ascii="Arial" w:hAnsi="Arial" w:cs="Arial"/>
                <w:iCs/>
                <w:sz w:val="20"/>
                <w:szCs w:val="20"/>
              </w:rPr>
            </w:pPr>
          </w:p>
        </w:tc>
        <w:tc>
          <w:tcPr>
            <w:tcW w:w="3192" w:type="dxa"/>
          </w:tcPr>
          <w:p w:rsidR="00D8721F" w:rsidP="00E34B91" w:rsidRDefault="00D8721F" w14:paraId="742A6AC3" w14:textId="1249D95B">
            <w:pPr>
              <w:rPr>
                <w:rFonts w:ascii="Arial" w:hAnsi="Arial" w:cs="Arial"/>
                <w:iCs/>
                <w:sz w:val="20"/>
                <w:szCs w:val="20"/>
              </w:rPr>
            </w:pPr>
            <w:r>
              <w:rPr>
                <w:rFonts w:ascii="Arial" w:hAnsi="Arial" w:cs="Arial"/>
                <w:iCs/>
                <w:sz w:val="20"/>
                <w:szCs w:val="20"/>
              </w:rPr>
              <w:t>10.</w:t>
            </w:r>
          </w:p>
        </w:tc>
        <w:tc>
          <w:tcPr>
            <w:tcW w:w="3192" w:type="dxa"/>
          </w:tcPr>
          <w:p w:rsidR="00D8721F" w:rsidP="00E34B91" w:rsidRDefault="00D8721F" w14:paraId="1A4EC0D0" w14:textId="00E8C2AF">
            <w:pPr>
              <w:rPr>
                <w:rFonts w:ascii="Arial" w:hAnsi="Arial" w:cs="Arial"/>
                <w:iCs/>
                <w:sz w:val="20"/>
                <w:szCs w:val="20"/>
              </w:rPr>
            </w:pPr>
            <w:r>
              <w:rPr>
                <w:rFonts w:ascii="Arial" w:hAnsi="Arial" w:cs="Arial"/>
                <w:iCs/>
                <w:sz w:val="20"/>
                <w:szCs w:val="20"/>
              </w:rPr>
              <w:t>15.</w:t>
            </w:r>
          </w:p>
        </w:tc>
      </w:tr>
    </w:tbl>
    <w:p w:rsidR="00D8721F" w:rsidP="00E34B91" w:rsidRDefault="00D8721F" w14:paraId="29E04C3E" w14:textId="77777777">
      <w:pPr>
        <w:rPr>
          <w:rFonts w:ascii="Arial" w:hAnsi="Arial" w:cs="Arial"/>
          <w:iCs/>
          <w:sz w:val="20"/>
          <w:szCs w:val="20"/>
        </w:rPr>
      </w:pPr>
    </w:p>
    <w:p w:rsidRPr="00D8721F" w:rsidR="00D8721F" w:rsidP="00D8721F" w:rsidRDefault="00D8721F" w14:paraId="71654C32" w14:textId="7935EB3A">
      <w:pPr>
        <w:textAlignment w:val="baseline"/>
        <w:rPr>
          <w:rFonts w:ascii="Arial" w:hAnsi="Arial" w:eastAsia="Times New Roman" w:cs="Arial"/>
          <w:sz w:val="20"/>
          <w:szCs w:val="20"/>
        </w:rPr>
      </w:pPr>
      <w:r w:rsidRPr="00D8721F">
        <w:rPr>
          <w:rFonts w:ascii="Arial" w:hAnsi="Arial" w:eastAsia="Times New Roman" w:cs="Arial"/>
          <w:sz w:val="20"/>
          <w:szCs w:val="20"/>
        </w:rPr>
        <w:t>Session led by &amp; report prepared by:</w:t>
      </w:r>
      <w:r w:rsidRPr="00D8721F">
        <w:rPr>
          <w:rFonts w:ascii="Arial" w:hAnsi="Arial" w:eastAsia="Times New Roman" w:cs="Arial"/>
          <w:sz w:val="20"/>
          <w:szCs w:val="20"/>
        </w:rPr>
        <w:t>_________________________________</w:t>
      </w:r>
    </w:p>
    <w:p w:rsidRPr="00D8721F" w:rsidR="00D8721F" w:rsidP="00D8721F" w:rsidRDefault="00D8721F" w14:paraId="76447F81" w14:textId="77777777">
      <w:pPr>
        <w:textAlignment w:val="baseline"/>
        <w:rPr>
          <w:rFonts w:ascii="Arial" w:hAnsi="Arial" w:eastAsia="Times New Roman" w:cs="Arial"/>
          <w:sz w:val="20"/>
          <w:szCs w:val="20"/>
        </w:rPr>
      </w:pPr>
    </w:p>
    <w:p w:rsidRPr="00D8721F" w:rsidR="00D8721F" w:rsidP="00D8721F" w:rsidRDefault="00D8721F" w14:paraId="5628FD71" w14:textId="248DFD8B">
      <w:pPr>
        <w:textAlignment w:val="baseline"/>
        <w:rPr>
          <w:rFonts w:ascii="Arial" w:hAnsi="Arial" w:eastAsia="Times New Roman" w:cs="Arial"/>
          <w:b/>
          <w:bCs/>
          <w:sz w:val="20"/>
          <w:szCs w:val="20"/>
        </w:rPr>
      </w:pPr>
      <w:r w:rsidRPr="00D8721F">
        <w:rPr>
          <w:rFonts w:ascii="Arial" w:hAnsi="Arial" w:eastAsia="Times New Roman" w:cs="Arial"/>
          <w:b/>
          <w:bCs/>
          <w:sz w:val="20"/>
          <w:szCs w:val="20"/>
        </w:rPr>
        <w:t>I. Overview </w:t>
      </w:r>
    </w:p>
    <w:p w:rsidRPr="00D8721F" w:rsidR="00D8721F" w:rsidP="00D8721F" w:rsidRDefault="00D8721F" w14:paraId="44414B95" w14:textId="77777777">
      <w:pPr>
        <w:textAlignment w:val="baseline"/>
        <w:rPr>
          <w:rFonts w:ascii="Arial" w:hAnsi="Arial" w:eastAsia="Times New Roman" w:cs="Arial"/>
          <w:sz w:val="20"/>
          <w:szCs w:val="20"/>
        </w:rPr>
      </w:pPr>
      <w:r w:rsidRPr="00D8721F">
        <w:rPr>
          <w:rFonts w:ascii="Arial" w:hAnsi="Arial" w:eastAsia="Times New Roman" w:cs="Arial"/>
          <w:sz w:val="20"/>
          <w:szCs w:val="20"/>
        </w:rPr>
        <w:t xml:space="preserve">The </w:t>
      </w:r>
      <w:r w:rsidRPr="00D8721F">
        <w:rPr>
          <w:rFonts w:ascii="Arial" w:hAnsi="Arial" w:eastAsia="Times New Roman" w:cs="Arial"/>
          <w:sz w:val="20"/>
          <w:szCs w:val="20"/>
          <w:highlight w:val="yellow"/>
        </w:rPr>
        <w:t>(insert group name)</w:t>
      </w:r>
      <w:r w:rsidRPr="00D8721F">
        <w:rPr>
          <w:rFonts w:ascii="Arial" w:hAnsi="Arial" w:eastAsia="Times New Roman" w:cs="Arial"/>
          <w:sz w:val="20"/>
          <w:szCs w:val="20"/>
        </w:rPr>
        <w:t xml:space="preserve"> Listening Session was attended by </w:t>
      </w:r>
      <w:r w:rsidRPr="00D8721F">
        <w:rPr>
          <w:rFonts w:ascii="Arial" w:hAnsi="Arial" w:eastAsia="Times New Roman" w:cs="Arial"/>
          <w:sz w:val="20"/>
          <w:szCs w:val="20"/>
          <w:highlight w:val="yellow"/>
        </w:rPr>
        <w:t>(number)</w:t>
      </w:r>
      <w:r w:rsidRPr="00D8721F">
        <w:rPr>
          <w:rFonts w:ascii="Arial" w:hAnsi="Arial" w:eastAsia="Times New Roman" w:cs="Arial"/>
          <w:sz w:val="20"/>
          <w:szCs w:val="20"/>
        </w:rPr>
        <w:t xml:space="preserve"> physicians. </w:t>
      </w:r>
    </w:p>
    <w:p w:rsidRPr="00D8721F" w:rsidR="00D8721F" w:rsidP="00D8721F" w:rsidRDefault="00D8721F" w14:paraId="7066F678" w14:textId="77777777">
      <w:pPr>
        <w:textAlignment w:val="baseline"/>
        <w:rPr>
          <w:rFonts w:ascii="Arial" w:hAnsi="Arial" w:eastAsia="Times New Roman" w:cs="Arial"/>
          <w:sz w:val="20"/>
          <w:szCs w:val="20"/>
        </w:rPr>
      </w:pPr>
    </w:p>
    <w:p w:rsidRPr="00D8721F" w:rsidR="00D8721F" w:rsidP="00D8721F" w:rsidRDefault="00D8721F" w14:paraId="7D8FCBD0" w14:textId="7E9BF594">
      <w:pPr>
        <w:textAlignment w:val="baseline"/>
        <w:rPr>
          <w:rFonts w:ascii="Arial" w:hAnsi="Arial" w:eastAsia="Times New Roman" w:cs="Arial"/>
          <w:i/>
          <w:iCs/>
          <w:sz w:val="20"/>
          <w:szCs w:val="20"/>
        </w:rPr>
      </w:pPr>
      <w:r w:rsidRPr="00D8721F">
        <w:rPr>
          <w:rFonts w:ascii="Arial" w:hAnsi="Arial" w:eastAsia="Times New Roman" w:cs="Arial"/>
          <w:i/>
          <w:iCs/>
          <w:sz w:val="20"/>
          <w:szCs w:val="20"/>
        </w:rPr>
        <w:t>Include 2-4 sentences summarizing positive comments</w:t>
      </w:r>
      <w:r w:rsidRPr="00D8721F">
        <w:rPr>
          <w:rFonts w:ascii="Arial" w:hAnsi="Arial" w:eastAsia="Times New Roman" w:cs="Arial"/>
          <w:i/>
          <w:iCs/>
          <w:sz w:val="20"/>
          <w:szCs w:val="20"/>
        </w:rPr>
        <w:t xml:space="preserve"> and biggest hurdles.</w:t>
      </w:r>
      <w:r w:rsidRPr="00D8721F">
        <w:rPr>
          <w:rFonts w:ascii="Arial" w:hAnsi="Arial" w:eastAsia="Times New Roman" w:cs="Arial"/>
          <w:i/>
          <w:iCs/>
          <w:sz w:val="20"/>
          <w:szCs w:val="20"/>
        </w:rPr>
        <w:t xml:space="preserve"> </w:t>
      </w:r>
    </w:p>
    <w:p w:rsidRPr="00D8721F" w:rsidR="00D8721F" w:rsidP="00D8721F" w:rsidRDefault="00D8721F" w14:paraId="40291E1C" w14:textId="0474EF05">
      <w:pPr>
        <w:textAlignment w:val="baseline"/>
        <w:rPr>
          <w:rFonts w:ascii="Arial" w:hAnsi="Arial" w:eastAsia="Times New Roman" w:cs="Arial"/>
          <w:i/>
          <w:iCs/>
          <w:sz w:val="20"/>
          <w:szCs w:val="20"/>
        </w:rPr>
      </w:pPr>
    </w:p>
    <w:p w:rsidRPr="00D8721F" w:rsidR="00D8721F" w:rsidP="00D8721F" w:rsidRDefault="00D8721F" w14:paraId="150233F0" w14:textId="77777777">
      <w:pPr>
        <w:textAlignment w:val="baseline"/>
        <w:rPr>
          <w:rFonts w:ascii="Arial" w:hAnsi="Arial" w:eastAsia="Times New Roman" w:cs="Arial"/>
          <w:sz w:val="20"/>
          <w:szCs w:val="20"/>
        </w:rPr>
      </w:pPr>
    </w:p>
    <w:p w:rsidRPr="00D8721F" w:rsidR="00D8721F" w:rsidP="00D8721F" w:rsidRDefault="00D8721F" w14:paraId="108ADCC2" w14:textId="51EB7163">
      <w:pPr>
        <w:textAlignment w:val="baseline"/>
        <w:rPr>
          <w:rFonts w:ascii="Arial" w:hAnsi="Arial" w:eastAsia="Times New Roman" w:cs="Arial"/>
          <w:b/>
          <w:bCs/>
          <w:sz w:val="20"/>
          <w:szCs w:val="20"/>
        </w:rPr>
      </w:pPr>
      <w:r w:rsidRPr="00D8721F">
        <w:rPr>
          <w:rFonts w:ascii="Arial" w:hAnsi="Arial" w:eastAsia="Times New Roman" w:cs="Arial"/>
          <w:b/>
          <w:bCs/>
          <w:sz w:val="20"/>
          <w:szCs w:val="20"/>
        </w:rPr>
        <w:t>II. Positives</w:t>
      </w:r>
    </w:p>
    <w:p w:rsidR="00D8721F" w:rsidP="00D8721F" w:rsidRDefault="00D8721F" w14:paraId="3A43AB0F" w14:textId="7C01BF0F">
      <w:pPr>
        <w:textAlignment w:val="baseline"/>
        <w:rPr>
          <w:rFonts w:ascii="Arial" w:hAnsi="Arial" w:eastAsia="Times New Roman" w:cs="Arial"/>
          <w:sz w:val="20"/>
          <w:szCs w:val="20"/>
        </w:rPr>
      </w:pPr>
      <w:r w:rsidRPr="00D8721F">
        <w:rPr>
          <w:rFonts w:ascii="Arial" w:hAnsi="Arial" w:eastAsia="Times New Roman" w:cs="Arial"/>
          <w:sz w:val="20"/>
          <w:szCs w:val="20"/>
        </w:rPr>
        <w:t xml:space="preserve">Participants were asked, </w:t>
      </w:r>
      <w:r w:rsidRPr="00D8721F">
        <w:rPr>
          <w:rFonts w:ascii="Arial" w:hAnsi="Arial" w:eastAsia="Times New Roman" w:cs="Arial"/>
          <w:b/>
          <w:bCs/>
          <w:sz w:val="20"/>
          <w:szCs w:val="20"/>
        </w:rPr>
        <w:t>“What are the best parts of your job?”</w:t>
      </w:r>
      <w:r w:rsidRPr="00D8721F">
        <w:rPr>
          <w:rFonts w:ascii="Arial" w:hAnsi="Arial" w:eastAsia="Times New Roman" w:cs="Arial"/>
          <w:sz w:val="20"/>
          <w:szCs w:val="20"/>
        </w:rPr>
        <w:t> </w:t>
      </w:r>
    </w:p>
    <w:p w:rsidRPr="00D8721F" w:rsidR="00D8721F" w:rsidP="00D8721F" w:rsidRDefault="00D8721F" w14:paraId="6A0B9610" w14:textId="77777777">
      <w:pPr>
        <w:textAlignment w:val="baseline"/>
        <w:rPr>
          <w:rFonts w:ascii="Arial" w:hAnsi="Arial" w:eastAsia="Times New Roman" w:cs="Arial"/>
          <w:sz w:val="20"/>
          <w:szCs w:val="20"/>
        </w:rPr>
      </w:pPr>
    </w:p>
    <w:p w:rsidR="00D8721F" w:rsidP="00D8721F" w:rsidRDefault="00D8721F" w14:paraId="51063B36" w14:textId="631FFDF3">
      <w:pPr>
        <w:textAlignment w:val="baseline"/>
        <w:rPr>
          <w:rFonts w:ascii="Arial" w:hAnsi="Arial" w:eastAsia="Times New Roman" w:cs="Arial"/>
          <w:i/>
          <w:iCs/>
          <w:sz w:val="20"/>
          <w:szCs w:val="20"/>
        </w:rPr>
      </w:pPr>
      <w:r w:rsidRPr="00D8721F">
        <w:rPr>
          <w:rFonts w:ascii="Arial" w:hAnsi="Arial" w:eastAsia="Times New Roman" w:cs="Arial"/>
          <w:i/>
          <w:iCs/>
          <w:sz w:val="20"/>
          <w:szCs w:val="20"/>
          <w:highlight w:val="yellow"/>
        </w:rPr>
        <w:t xml:space="preserve">Summarize qualitative categories </w:t>
      </w:r>
      <w:r w:rsidRPr="00D8721F">
        <w:rPr>
          <w:rFonts w:ascii="Arial" w:hAnsi="Arial" w:eastAsia="Times New Roman" w:cs="Arial"/>
          <w:i/>
          <w:iCs/>
          <w:sz w:val="20"/>
          <w:szCs w:val="20"/>
          <w:highlight w:val="yellow"/>
        </w:rPr>
        <w:t>in this section</w:t>
      </w:r>
    </w:p>
    <w:p w:rsidRPr="00D8721F" w:rsidR="00D8721F" w:rsidP="00D8721F" w:rsidRDefault="00D8721F" w14:paraId="6F72EF3B" w14:textId="77777777">
      <w:pPr>
        <w:textAlignment w:val="baseline"/>
        <w:rPr>
          <w:rFonts w:ascii="Arial" w:hAnsi="Arial" w:eastAsia="Times New Roman" w:cs="Arial"/>
          <w:sz w:val="20"/>
          <w:szCs w:val="20"/>
        </w:rPr>
      </w:pPr>
    </w:p>
    <w:p w:rsidRPr="00D8721F" w:rsidR="00D8721F" w:rsidP="00D8721F" w:rsidRDefault="00D8721F" w14:paraId="771A5B82" w14:textId="77777777">
      <w:pPr>
        <w:textAlignment w:val="baseline"/>
        <w:rPr>
          <w:rFonts w:ascii="Arial" w:hAnsi="Arial" w:eastAsia="Times New Roman" w:cs="Arial"/>
          <w:b/>
          <w:bCs/>
          <w:sz w:val="20"/>
          <w:szCs w:val="20"/>
        </w:rPr>
      </w:pPr>
      <w:r w:rsidRPr="00D8721F">
        <w:rPr>
          <w:rFonts w:ascii="Arial" w:hAnsi="Arial" w:eastAsia="Times New Roman" w:cs="Arial"/>
          <w:b/>
          <w:bCs/>
          <w:sz w:val="20"/>
          <w:szCs w:val="20"/>
        </w:rPr>
        <w:t>III. Negatives </w:t>
      </w:r>
    </w:p>
    <w:p w:rsidR="00D8721F" w:rsidP="00D8721F" w:rsidRDefault="00D8721F" w14:paraId="0456E2A6" w14:textId="008E829B">
      <w:pPr>
        <w:textAlignment w:val="baseline"/>
        <w:rPr>
          <w:rFonts w:ascii="Arial" w:hAnsi="Arial" w:eastAsia="Times New Roman" w:cs="Arial"/>
          <w:sz w:val="20"/>
          <w:szCs w:val="20"/>
        </w:rPr>
      </w:pPr>
      <w:r w:rsidRPr="00D8721F">
        <w:rPr>
          <w:rFonts w:ascii="Arial" w:hAnsi="Arial" w:eastAsia="Times New Roman" w:cs="Arial"/>
          <w:sz w:val="20"/>
          <w:szCs w:val="20"/>
        </w:rPr>
        <w:t xml:space="preserve">Participants were asked </w:t>
      </w:r>
      <w:r w:rsidRPr="00D8721F">
        <w:rPr>
          <w:rFonts w:ascii="Arial" w:hAnsi="Arial" w:eastAsia="Times New Roman" w:cs="Arial"/>
          <w:b/>
          <w:bCs/>
          <w:sz w:val="20"/>
          <w:szCs w:val="20"/>
        </w:rPr>
        <w:t>“What gets in the way (of the best parts of your job)?”</w:t>
      </w:r>
      <w:r w:rsidRPr="00D8721F">
        <w:rPr>
          <w:rFonts w:ascii="Arial" w:hAnsi="Arial" w:eastAsia="Times New Roman" w:cs="Arial"/>
          <w:sz w:val="20"/>
          <w:szCs w:val="20"/>
        </w:rPr>
        <w:t> </w:t>
      </w:r>
    </w:p>
    <w:p w:rsidR="00D8721F" w:rsidP="00D8721F" w:rsidRDefault="00D8721F" w14:paraId="76352A54" w14:textId="77777777">
      <w:pPr>
        <w:textAlignment w:val="baseline"/>
        <w:rPr>
          <w:rFonts w:ascii="Arial" w:hAnsi="Arial" w:eastAsia="Times New Roman" w:cs="Arial"/>
          <w:sz w:val="20"/>
          <w:szCs w:val="20"/>
        </w:rPr>
      </w:pPr>
    </w:p>
    <w:p w:rsidR="00D8721F" w:rsidP="00D8721F" w:rsidRDefault="00D8721F" w14:paraId="0B5A6B03" w14:textId="77777777">
      <w:pPr>
        <w:pStyle w:val="ListParagraph"/>
        <w:numPr>
          <w:ilvl w:val="0"/>
          <w:numId w:val="12"/>
        </w:numPr>
        <w:textAlignment w:val="baseline"/>
        <w:rPr>
          <w:rFonts w:ascii="Arial" w:hAnsi="Arial" w:eastAsia="Times New Roman" w:cs="Arial"/>
          <w:sz w:val="20"/>
          <w:szCs w:val="20"/>
        </w:rPr>
      </w:pPr>
      <w:r w:rsidRPr="00D8721F">
        <w:rPr>
          <w:rFonts w:ascii="Arial" w:hAnsi="Arial" w:eastAsia="Times New Roman" w:cs="Arial"/>
          <w:sz w:val="20"/>
          <w:szCs w:val="20"/>
        </w:rPr>
        <w:t xml:space="preserve">Example: Of the 13 responses, 7 mentioned </w:t>
      </w:r>
      <w:r w:rsidRPr="00D8721F">
        <w:rPr>
          <w:rFonts w:ascii="Arial" w:hAnsi="Arial" w:eastAsia="Times New Roman" w:cs="Arial"/>
          <w:b/>
          <w:bCs/>
          <w:i/>
          <w:iCs/>
          <w:sz w:val="20"/>
          <w:szCs w:val="20"/>
        </w:rPr>
        <w:t>clinic efficiency</w:t>
      </w:r>
      <w:r w:rsidRPr="00D8721F">
        <w:rPr>
          <w:rFonts w:ascii="Arial" w:hAnsi="Arial" w:eastAsia="Times New Roman" w:cs="Arial"/>
          <w:sz w:val="20"/>
          <w:szCs w:val="20"/>
        </w:rPr>
        <w:t xml:space="preserve"> issues such as slow rooming, difficulty working with MAs, and no available assistance with injections.  </w:t>
      </w:r>
    </w:p>
    <w:p w:rsidRPr="00D8721F" w:rsidR="00D8721F" w:rsidP="00D8721F" w:rsidRDefault="00D8721F" w14:paraId="67CED880" w14:textId="4C69A136">
      <w:pPr>
        <w:pStyle w:val="ListParagraph"/>
        <w:numPr>
          <w:ilvl w:val="0"/>
          <w:numId w:val="12"/>
        </w:numPr>
        <w:textAlignment w:val="baseline"/>
        <w:rPr>
          <w:rFonts w:ascii="Arial" w:hAnsi="Arial" w:eastAsia="Times New Roman" w:cs="Arial"/>
          <w:sz w:val="20"/>
          <w:szCs w:val="20"/>
        </w:rPr>
      </w:pPr>
      <w:r w:rsidRPr="00D8721F">
        <w:rPr>
          <w:rFonts w:ascii="Arial" w:hAnsi="Arial" w:eastAsia="Times New Roman" w:cs="Arial"/>
          <w:sz w:val="20"/>
          <w:szCs w:val="20"/>
        </w:rPr>
        <w:t>Other items mentioned include ____________________. </w:t>
      </w:r>
    </w:p>
    <w:p w:rsidR="00D8721F" w:rsidP="00D8721F" w:rsidRDefault="00D8721F" w14:paraId="59245B68" w14:textId="77777777">
      <w:pPr>
        <w:textAlignment w:val="baseline"/>
        <w:rPr>
          <w:rFonts w:ascii="Arial" w:hAnsi="Arial" w:eastAsia="Times New Roman" w:cs="Arial"/>
          <w:sz w:val="20"/>
          <w:szCs w:val="20"/>
        </w:rPr>
      </w:pPr>
    </w:p>
    <w:p w:rsidR="00D8721F" w:rsidP="00D8721F" w:rsidRDefault="00D8721F" w14:paraId="05549ADE" w14:textId="70A5D74B">
      <w:pPr>
        <w:textAlignment w:val="baseline"/>
        <w:rPr>
          <w:rFonts w:ascii="Arial" w:hAnsi="Arial" w:eastAsia="Times New Roman" w:cs="Arial"/>
          <w:sz w:val="20"/>
          <w:szCs w:val="20"/>
        </w:rPr>
      </w:pPr>
      <w:r w:rsidRPr="00D8721F">
        <w:rPr>
          <w:rFonts w:ascii="Arial" w:hAnsi="Arial" w:eastAsia="Times New Roman" w:cs="Arial"/>
          <w:sz w:val="20"/>
          <w:szCs w:val="20"/>
        </w:rPr>
        <w:t xml:space="preserve">Participants were asked </w:t>
      </w:r>
      <w:r w:rsidRPr="00D8721F">
        <w:rPr>
          <w:rFonts w:ascii="Arial" w:hAnsi="Arial" w:eastAsia="Times New Roman" w:cs="Arial"/>
          <w:b/>
          <w:bCs/>
          <w:sz w:val="20"/>
          <w:szCs w:val="20"/>
        </w:rPr>
        <w:t>“What are the worst parts of your day?”</w:t>
      </w:r>
      <w:r w:rsidRPr="00D8721F">
        <w:rPr>
          <w:rFonts w:ascii="Arial" w:hAnsi="Arial" w:eastAsia="Times New Roman" w:cs="Arial"/>
          <w:sz w:val="20"/>
          <w:szCs w:val="20"/>
        </w:rPr>
        <w:t> </w:t>
      </w:r>
    </w:p>
    <w:p w:rsidRPr="00D8721F" w:rsidR="00D8721F" w:rsidP="00D8721F" w:rsidRDefault="00D8721F" w14:paraId="25414A84" w14:textId="77777777">
      <w:pPr>
        <w:textAlignment w:val="baseline"/>
        <w:rPr>
          <w:rFonts w:ascii="Arial" w:hAnsi="Arial" w:eastAsia="Times New Roman" w:cs="Arial"/>
          <w:sz w:val="20"/>
          <w:szCs w:val="20"/>
        </w:rPr>
      </w:pPr>
    </w:p>
    <w:p w:rsidR="00D8721F" w:rsidP="00D8721F" w:rsidRDefault="00D8721F" w14:paraId="60BD3ED4" w14:textId="2CD00D35">
      <w:pPr>
        <w:pStyle w:val="ListParagraph"/>
        <w:numPr>
          <w:ilvl w:val="0"/>
          <w:numId w:val="13"/>
        </w:numPr>
        <w:textAlignment w:val="baseline"/>
        <w:rPr>
          <w:rFonts w:ascii="Arial" w:hAnsi="Arial" w:eastAsia="Times New Roman" w:cs="Arial"/>
          <w:sz w:val="20"/>
          <w:szCs w:val="20"/>
        </w:rPr>
      </w:pPr>
      <w:r w:rsidRPr="00D8721F">
        <w:rPr>
          <w:rFonts w:ascii="Arial" w:hAnsi="Arial" w:eastAsia="Times New Roman" w:cs="Arial"/>
          <w:sz w:val="20"/>
          <w:szCs w:val="20"/>
        </w:rPr>
        <w:t xml:space="preserve">Example: Of the 13 responses, 9 mentioned </w:t>
      </w:r>
      <w:r w:rsidRPr="00D8721F">
        <w:rPr>
          <w:rFonts w:ascii="Arial" w:hAnsi="Arial" w:eastAsia="Times New Roman" w:cs="Arial"/>
          <w:b/>
          <w:bCs/>
          <w:i/>
          <w:iCs/>
          <w:sz w:val="20"/>
          <w:szCs w:val="20"/>
        </w:rPr>
        <w:t>non</w:t>
      </w:r>
      <w:r>
        <w:rPr>
          <w:rFonts w:ascii="Arial" w:hAnsi="Arial" w:eastAsia="Times New Roman" w:cs="Arial"/>
          <w:b/>
          <w:bCs/>
          <w:i/>
          <w:iCs/>
          <w:sz w:val="20"/>
          <w:szCs w:val="20"/>
        </w:rPr>
        <w:t>-</w:t>
      </w:r>
      <w:r w:rsidRPr="00D8721F">
        <w:rPr>
          <w:rFonts w:ascii="Arial" w:hAnsi="Arial" w:eastAsia="Times New Roman" w:cs="Arial"/>
          <w:b/>
          <w:bCs/>
          <w:i/>
          <w:iCs/>
          <w:sz w:val="20"/>
          <w:szCs w:val="20"/>
        </w:rPr>
        <w:t>face</w:t>
      </w:r>
      <w:r>
        <w:rPr>
          <w:rFonts w:ascii="Arial" w:hAnsi="Arial" w:eastAsia="Times New Roman" w:cs="Arial"/>
          <w:b/>
          <w:bCs/>
          <w:i/>
          <w:iCs/>
          <w:sz w:val="20"/>
          <w:szCs w:val="20"/>
        </w:rPr>
        <w:t>-</w:t>
      </w:r>
      <w:r w:rsidRPr="00D8721F">
        <w:rPr>
          <w:rFonts w:ascii="Arial" w:hAnsi="Arial" w:eastAsia="Times New Roman" w:cs="Arial"/>
          <w:b/>
          <w:bCs/>
          <w:i/>
          <w:iCs/>
          <w:sz w:val="20"/>
          <w:szCs w:val="20"/>
        </w:rPr>
        <w:t>to</w:t>
      </w:r>
      <w:r>
        <w:rPr>
          <w:rFonts w:ascii="Arial" w:hAnsi="Arial" w:eastAsia="Times New Roman" w:cs="Arial"/>
          <w:b/>
          <w:bCs/>
          <w:i/>
          <w:iCs/>
          <w:sz w:val="20"/>
          <w:szCs w:val="20"/>
        </w:rPr>
        <w:t>-</w:t>
      </w:r>
      <w:r w:rsidRPr="00D8721F">
        <w:rPr>
          <w:rFonts w:ascii="Arial" w:hAnsi="Arial" w:eastAsia="Times New Roman" w:cs="Arial"/>
          <w:b/>
          <w:bCs/>
          <w:i/>
          <w:iCs/>
          <w:sz w:val="20"/>
          <w:szCs w:val="20"/>
        </w:rPr>
        <w:t>face clinical work</w:t>
      </w:r>
      <w:r w:rsidRPr="00D8721F">
        <w:rPr>
          <w:rFonts w:ascii="Arial" w:hAnsi="Arial" w:eastAsia="Times New Roman" w:cs="Arial"/>
          <w:sz w:val="20"/>
          <w:szCs w:val="20"/>
        </w:rPr>
        <w:t xml:space="preserve"> including documentation, phone triage, inbox management, and prior authorization calls.   </w:t>
      </w:r>
    </w:p>
    <w:p w:rsidRPr="00D8721F" w:rsidR="00D8721F" w:rsidP="00D8721F" w:rsidRDefault="00D8721F" w14:paraId="5934F97A" w14:textId="09C4DF75">
      <w:pPr>
        <w:pStyle w:val="ListParagraph"/>
        <w:numPr>
          <w:ilvl w:val="0"/>
          <w:numId w:val="13"/>
        </w:numPr>
        <w:textAlignment w:val="baseline"/>
        <w:rPr>
          <w:rFonts w:ascii="Arial" w:hAnsi="Arial" w:eastAsia="Times New Roman" w:cs="Arial"/>
          <w:sz w:val="20"/>
          <w:szCs w:val="20"/>
        </w:rPr>
      </w:pPr>
      <w:r w:rsidRPr="00D8721F">
        <w:rPr>
          <w:rFonts w:ascii="Arial" w:hAnsi="Arial" w:eastAsia="Times New Roman" w:cs="Arial"/>
          <w:sz w:val="20"/>
          <w:szCs w:val="20"/>
        </w:rPr>
        <w:t>Other items mentioned include ____________________. </w:t>
      </w:r>
    </w:p>
    <w:p w:rsidR="00D8721F" w:rsidP="00D8721F" w:rsidRDefault="00D8721F" w14:paraId="09A27B2C" w14:textId="77777777">
      <w:pPr>
        <w:textAlignment w:val="baseline"/>
        <w:rPr>
          <w:rFonts w:ascii="Arial" w:hAnsi="Arial" w:eastAsia="Times New Roman" w:cs="Arial"/>
          <w:sz w:val="20"/>
          <w:szCs w:val="20"/>
        </w:rPr>
      </w:pPr>
    </w:p>
    <w:p w:rsidRPr="00D8721F" w:rsidR="00D8721F" w:rsidP="00D8721F" w:rsidRDefault="00D8721F" w14:paraId="60539D14" w14:textId="5720351D">
      <w:pPr>
        <w:textAlignment w:val="baseline"/>
        <w:rPr>
          <w:rFonts w:ascii="Arial" w:hAnsi="Arial" w:eastAsia="Times New Roman" w:cs="Arial"/>
          <w:b/>
          <w:bCs/>
          <w:sz w:val="20"/>
          <w:szCs w:val="20"/>
        </w:rPr>
      </w:pPr>
      <w:r w:rsidRPr="00D8721F">
        <w:rPr>
          <w:rFonts w:ascii="Arial" w:hAnsi="Arial" w:eastAsia="Times New Roman" w:cs="Arial"/>
          <w:b/>
          <w:bCs/>
          <w:sz w:val="20"/>
          <w:szCs w:val="20"/>
        </w:rPr>
        <w:t>IV. Potential solutions </w:t>
      </w:r>
    </w:p>
    <w:p w:rsidRPr="00D8721F" w:rsidR="00D8721F" w:rsidP="00D8721F" w:rsidRDefault="00D8721F" w14:paraId="02BDE75B" w14:textId="77777777">
      <w:pPr>
        <w:textAlignment w:val="baseline"/>
        <w:rPr>
          <w:rFonts w:ascii="Arial" w:hAnsi="Arial" w:eastAsia="Times New Roman" w:cs="Arial"/>
          <w:sz w:val="20"/>
          <w:szCs w:val="20"/>
        </w:rPr>
      </w:pPr>
      <w:r w:rsidRPr="00D8721F">
        <w:rPr>
          <w:rFonts w:ascii="Arial" w:hAnsi="Arial" w:eastAsia="Times New Roman" w:cs="Arial"/>
          <w:sz w:val="20"/>
          <w:szCs w:val="20"/>
        </w:rPr>
        <w:t>Participants were asked to brainstorm possible solutions to the worst parts of their day.</w:t>
      </w:r>
      <w:r w:rsidRPr="00D8721F">
        <w:rPr>
          <w:rFonts w:ascii="Arial" w:hAnsi="Arial" w:eastAsia="Times New Roman" w:cs="Arial"/>
          <w:color w:val="000000"/>
          <w:sz w:val="20"/>
          <w:szCs w:val="20"/>
          <w:shd w:val="clear" w:color="auto" w:fill="E6E6E6"/>
          <w:lang w:val="en"/>
        </w:rPr>
        <w:t> </w:t>
      </w:r>
      <w:r w:rsidRPr="00D8721F">
        <w:rPr>
          <w:rFonts w:ascii="Arial" w:hAnsi="Arial" w:eastAsia="Times New Roman" w:cs="Arial"/>
          <w:color w:val="000000"/>
          <w:sz w:val="20"/>
          <w:szCs w:val="20"/>
        </w:rPr>
        <w:t> </w:t>
      </w:r>
    </w:p>
    <w:p w:rsidR="00D8721F" w:rsidP="00D8721F" w:rsidRDefault="00D8721F" w14:paraId="4A612E6D" w14:textId="50F65C42">
      <w:pPr>
        <w:pStyle w:val="ListParagraph"/>
        <w:numPr>
          <w:ilvl w:val="0"/>
          <w:numId w:val="14"/>
        </w:numPr>
        <w:textAlignment w:val="baseline"/>
        <w:rPr>
          <w:rFonts w:ascii="Arial" w:hAnsi="Arial" w:eastAsia="Times New Roman" w:cs="Arial"/>
          <w:sz w:val="20"/>
          <w:szCs w:val="20"/>
        </w:rPr>
      </w:pPr>
      <w:r w:rsidRPr="00D8721F">
        <w:rPr>
          <w:rFonts w:ascii="Arial" w:hAnsi="Arial" w:eastAsia="Times New Roman" w:cs="Arial"/>
          <w:sz w:val="20"/>
          <w:szCs w:val="20"/>
        </w:rPr>
        <w:t xml:space="preserve">Items mentioned include </w:t>
      </w:r>
      <w:r w:rsidRPr="00D8721F">
        <w:rPr>
          <w:rFonts w:ascii="Arial" w:hAnsi="Arial" w:eastAsia="Times New Roman" w:cs="Arial"/>
          <w:i/>
          <w:iCs/>
          <w:sz w:val="20"/>
          <w:szCs w:val="20"/>
          <w:highlight w:val="yellow"/>
        </w:rPr>
        <w:t xml:space="preserve">(feel free to just list these items in no </w:t>
      </w:r>
      <w:proofErr w:type="gramStart"/>
      <w:r w:rsidRPr="00D8721F">
        <w:rPr>
          <w:rFonts w:ascii="Arial" w:hAnsi="Arial" w:eastAsia="Times New Roman" w:cs="Arial"/>
          <w:i/>
          <w:iCs/>
          <w:sz w:val="20"/>
          <w:szCs w:val="20"/>
          <w:highlight w:val="yellow"/>
        </w:rPr>
        <w:t>particular order</w:t>
      </w:r>
      <w:proofErr w:type="gramEnd"/>
      <w:r w:rsidRPr="00D8721F">
        <w:rPr>
          <w:rFonts w:ascii="Arial" w:hAnsi="Arial" w:eastAsia="Times New Roman" w:cs="Arial"/>
          <w:i/>
          <w:iCs/>
          <w:sz w:val="20"/>
          <w:szCs w:val="20"/>
          <w:highlight w:val="yellow"/>
        </w:rPr>
        <w:t>)</w:t>
      </w:r>
      <w:r w:rsidRPr="00D8721F">
        <w:rPr>
          <w:rFonts w:ascii="Arial" w:hAnsi="Arial" w:eastAsia="Times New Roman" w:cs="Arial"/>
          <w:sz w:val="20"/>
          <w:szCs w:val="20"/>
        </w:rPr>
        <w:t>.  </w:t>
      </w:r>
    </w:p>
    <w:p w:rsidRPr="00D8721F" w:rsidR="00D8721F" w:rsidP="00D8721F" w:rsidRDefault="00D8721F" w14:paraId="163E3FC6" w14:textId="77777777">
      <w:pPr>
        <w:pStyle w:val="ListParagraph"/>
        <w:textAlignment w:val="baseline"/>
        <w:rPr>
          <w:rFonts w:ascii="Arial" w:hAnsi="Arial" w:eastAsia="Times New Roman" w:cs="Arial"/>
          <w:sz w:val="20"/>
          <w:szCs w:val="20"/>
        </w:rPr>
      </w:pPr>
    </w:p>
    <w:p w:rsidRPr="00D8721F" w:rsidR="00D8721F" w:rsidP="00D8721F" w:rsidRDefault="00D8721F" w14:paraId="0D3EF76D" w14:textId="77777777">
      <w:pPr>
        <w:textAlignment w:val="baseline"/>
        <w:rPr>
          <w:rFonts w:ascii="Arial" w:hAnsi="Arial" w:eastAsia="Times New Roman" w:cs="Arial"/>
          <w:b/>
          <w:bCs/>
          <w:sz w:val="20"/>
          <w:szCs w:val="20"/>
        </w:rPr>
      </w:pPr>
      <w:r w:rsidRPr="00D8721F">
        <w:rPr>
          <w:rFonts w:ascii="Arial" w:hAnsi="Arial" w:eastAsia="Times New Roman" w:cs="Arial"/>
          <w:b/>
          <w:bCs/>
          <w:sz w:val="20"/>
          <w:szCs w:val="20"/>
        </w:rPr>
        <w:t>V. Opportunities </w:t>
      </w:r>
    </w:p>
    <w:p w:rsidRPr="00D8721F" w:rsidR="00D8721F" w:rsidP="00D8721F" w:rsidRDefault="00D8721F" w14:paraId="43A6C353" w14:textId="1F0D24A6">
      <w:pPr>
        <w:textAlignment w:val="baseline"/>
        <w:rPr>
          <w:rFonts w:ascii="Arial" w:hAnsi="Arial" w:eastAsia="Times New Roman" w:cs="Arial"/>
          <w:sz w:val="20"/>
          <w:szCs w:val="20"/>
        </w:rPr>
      </w:pPr>
      <w:r w:rsidRPr="00D8721F">
        <w:rPr>
          <w:rFonts w:ascii="Arial" w:hAnsi="Arial" w:eastAsia="Times New Roman" w:cs="Arial"/>
          <w:sz w:val="20"/>
          <w:szCs w:val="20"/>
        </w:rPr>
        <w:t xml:space="preserve">At the conclusion of the individual reflection and group activity, each participant was asked to write down </w:t>
      </w:r>
      <w:r>
        <w:rPr>
          <w:rFonts w:ascii="Arial" w:hAnsi="Arial" w:eastAsia="Times New Roman" w:cs="Arial"/>
          <w:sz w:val="20"/>
          <w:szCs w:val="20"/>
        </w:rPr>
        <w:t>1</w:t>
      </w:r>
      <w:r w:rsidRPr="00D8721F">
        <w:rPr>
          <w:rFonts w:ascii="Arial" w:hAnsi="Arial" w:eastAsia="Times New Roman" w:cs="Arial"/>
          <w:sz w:val="20"/>
          <w:szCs w:val="20"/>
        </w:rPr>
        <w:t xml:space="preserve"> item on a note card that they felt would improve their overall work experience</w:t>
      </w:r>
      <w:r>
        <w:rPr>
          <w:rFonts w:ascii="Arial" w:hAnsi="Arial" w:eastAsia="Times New Roman" w:cs="Arial"/>
          <w:sz w:val="20"/>
          <w:szCs w:val="20"/>
        </w:rPr>
        <w:t xml:space="preserve"> and professional satisfaction. </w:t>
      </w:r>
      <w:r w:rsidRPr="00D8721F">
        <w:rPr>
          <w:rFonts w:ascii="Arial" w:hAnsi="Arial" w:eastAsia="Times New Roman" w:cs="Arial"/>
          <w:sz w:val="20"/>
          <w:szCs w:val="20"/>
        </w:rPr>
        <w:t>Each wish was rated on a scale of 1</w:t>
      </w:r>
      <w:r>
        <w:rPr>
          <w:rFonts w:ascii="Arial" w:hAnsi="Arial" w:eastAsia="Times New Roman" w:cs="Arial"/>
          <w:sz w:val="20"/>
          <w:szCs w:val="20"/>
        </w:rPr>
        <w:t xml:space="preserve"> to </w:t>
      </w:r>
      <w:r w:rsidRPr="00D8721F">
        <w:rPr>
          <w:rFonts w:ascii="Arial" w:hAnsi="Arial" w:eastAsia="Times New Roman" w:cs="Arial"/>
          <w:sz w:val="20"/>
          <w:szCs w:val="20"/>
        </w:rPr>
        <w:t xml:space="preserve">10 (1 = this would not enhance my </w:t>
      </w:r>
      <w:r>
        <w:rPr>
          <w:rFonts w:ascii="Arial" w:hAnsi="Arial" w:eastAsia="Times New Roman" w:cs="Arial"/>
          <w:sz w:val="20"/>
          <w:szCs w:val="20"/>
        </w:rPr>
        <w:t xml:space="preserve">professional satisfaction and </w:t>
      </w:r>
      <w:r w:rsidRPr="00D8721F">
        <w:rPr>
          <w:rFonts w:ascii="Arial" w:hAnsi="Arial" w:eastAsia="Times New Roman" w:cs="Arial"/>
          <w:sz w:val="20"/>
          <w:szCs w:val="20"/>
        </w:rPr>
        <w:t xml:space="preserve">10 = this would </w:t>
      </w:r>
      <w:proofErr w:type="gramStart"/>
      <w:r w:rsidRPr="00D8721F">
        <w:rPr>
          <w:rFonts w:ascii="Arial" w:hAnsi="Arial" w:eastAsia="Times New Roman" w:cs="Arial"/>
          <w:sz w:val="20"/>
          <w:szCs w:val="20"/>
        </w:rPr>
        <w:t>definitely enhance</w:t>
      </w:r>
      <w:proofErr w:type="gramEnd"/>
      <w:r w:rsidRPr="00D8721F">
        <w:rPr>
          <w:rFonts w:ascii="Arial" w:hAnsi="Arial" w:eastAsia="Times New Roman" w:cs="Arial"/>
          <w:sz w:val="20"/>
          <w:szCs w:val="20"/>
        </w:rPr>
        <w:t xml:space="preserve"> my </w:t>
      </w:r>
      <w:r>
        <w:rPr>
          <w:rFonts w:ascii="Arial" w:hAnsi="Arial" w:eastAsia="Times New Roman" w:cs="Arial"/>
          <w:sz w:val="20"/>
          <w:szCs w:val="20"/>
        </w:rPr>
        <w:t>professional satisfaction</w:t>
      </w:r>
      <w:r w:rsidRPr="00D8721F">
        <w:rPr>
          <w:rFonts w:ascii="Arial" w:hAnsi="Arial" w:eastAsia="Times New Roman" w:cs="Arial"/>
          <w:sz w:val="20"/>
          <w:szCs w:val="20"/>
        </w:rPr>
        <w:t>) by every participant.</w:t>
      </w:r>
      <w:r>
        <w:rPr>
          <w:rFonts w:ascii="Arial" w:hAnsi="Arial" w:eastAsia="Times New Roman" w:cs="Arial"/>
          <w:sz w:val="20"/>
          <w:szCs w:val="20"/>
        </w:rPr>
        <w:t xml:space="preserve"> </w:t>
      </w:r>
      <w:r w:rsidRPr="00D8721F">
        <w:rPr>
          <w:rFonts w:ascii="Arial" w:hAnsi="Arial" w:eastAsia="Times New Roman" w:cs="Arial"/>
          <w:sz w:val="20"/>
          <w:szCs w:val="20"/>
        </w:rPr>
        <w:t>The results represent the collective voice of the providers. </w:t>
      </w:r>
    </w:p>
    <w:p w:rsidRPr="00D8721F" w:rsidR="00D8721F" w:rsidP="00D8721F" w:rsidRDefault="00D8721F" w14:paraId="6FA01FDD"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87"/>
        <w:gridCol w:w="2089"/>
      </w:tblGrid>
      <w:tr w:rsidRPr="00D8721F" w:rsidR="00D8721F" w:rsidTr="00D8721F" w14:paraId="05F87D78" w14:textId="77777777">
        <w:trPr>
          <w:trHeight w:val="360"/>
        </w:trPr>
        <w:tc>
          <w:tcPr>
            <w:tcW w:w="7335" w:type="dxa"/>
            <w:tcBorders>
              <w:top w:val="single" w:color="000000" w:sz="6" w:space="0"/>
              <w:left w:val="single" w:color="000000" w:sz="6" w:space="0"/>
              <w:bottom w:val="single" w:color="000000" w:sz="6" w:space="0"/>
              <w:right w:val="single" w:color="000000" w:sz="6" w:space="0"/>
            </w:tcBorders>
            <w:shd w:val="clear" w:color="auto" w:fill="D0CECE"/>
            <w:hideMark/>
          </w:tcPr>
          <w:p w:rsidRPr="00D8721F" w:rsidR="00D8721F" w:rsidP="00D8721F" w:rsidRDefault="00D8721F" w14:paraId="6CF363E2" w14:textId="77777777">
            <w:pPr>
              <w:textAlignment w:val="baseline"/>
              <w:rPr>
                <w:rFonts w:ascii="Arial" w:hAnsi="Arial" w:eastAsia="Times New Roman" w:cs="Arial"/>
                <w:sz w:val="20"/>
                <w:szCs w:val="20"/>
              </w:rPr>
            </w:pPr>
            <w:r w:rsidRPr="00D8721F">
              <w:rPr>
                <w:rFonts w:ascii="Arial" w:hAnsi="Arial" w:eastAsia="Times New Roman" w:cs="Arial"/>
                <w:b/>
                <w:bCs/>
                <w:color w:val="000000"/>
                <w:sz w:val="20"/>
                <w:szCs w:val="20"/>
                <w:lang w:val="en"/>
              </w:rPr>
              <w:lastRenderedPageBreak/>
              <w:t>Wishes</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D0CECE"/>
            <w:hideMark/>
          </w:tcPr>
          <w:p w:rsidRPr="00D8721F" w:rsidR="00D8721F" w:rsidP="00D8721F" w:rsidRDefault="00D8721F" w14:paraId="504BC605" w14:textId="77777777">
            <w:pPr>
              <w:jc w:val="center"/>
              <w:textAlignment w:val="baseline"/>
              <w:rPr>
                <w:rFonts w:ascii="Arial" w:hAnsi="Arial" w:eastAsia="Times New Roman" w:cs="Arial"/>
                <w:sz w:val="20"/>
                <w:szCs w:val="20"/>
              </w:rPr>
            </w:pPr>
            <w:r w:rsidRPr="00D8721F">
              <w:rPr>
                <w:rFonts w:ascii="Arial" w:hAnsi="Arial" w:eastAsia="Times New Roman" w:cs="Arial"/>
                <w:b/>
                <w:bCs/>
                <w:color w:val="000000"/>
                <w:sz w:val="20"/>
                <w:szCs w:val="20"/>
                <w:lang w:val="en"/>
              </w:rPr>
              <w:t>Average Score</w:t>
            </w:r>
            <w:r w:rsidRPr="00D8721F">
              <w:rPr>
                <w:rFonts w:ascii="Arial" w:hAnsi="Arial" w:eastAsia="Times New Roman" w:cs="Arial"/>
                <w:color w:val="000000"/>
                <w:sz w:val="20"/>
                <w:szCs w:val="20"/>
              </w:rPr>
              <w:t> </w:t>
            </w:r>
          </w:p>
        </w:tc>
      </w:tr>
      <w:tr w:rsidRPr="00D8721F" w:rsidR="00D8721F" w:rsidTr="00D8721F" w14:paraId="0CF0864F" w14:textId="77777777">
        <w:trPr>
          <w:trHeight w:val="450"/>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28F21B4B"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I wish that the burden of regulatory training was reduced or eliminated.</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6B0DD6A6"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9.13</w:t>
            </w:r>
            <w:r w:rsidRPr="00D8721F">
              <w:rPr>
                <w:rFonts w:ascii="Arial" w:hAnsi="Arial" w:eastAsia="Times New Roman" w:cs="Arial"/>
                <w:color w:val="000000"/>
                <w:sz w:val="20"/>
                <w:szCs w:val="20"/>
              </w:rPr>
              <w:t> </w:t>
            </w:r>
          </w:p>
        </w:tc>
      </w:tr>
      <w:tr w:rsidRPr="00D8721F" w:rsidR="00D8721F" w:rsidTr="00D8721F" w14:paraId="2692B2A6" w14:textId="77777777">
        <w:trPr>
          <w:trHeight w:val="435"/>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025D3CAD"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Less time spent on documentation.</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4DED6042"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8.73</w:t>
            </w:r>
            <w:r w:rsidRPr="00D8721F">
              <w:rPr>
                <w:rFonts w:ascii="Arial" w:hAnsi="Arial" w:eastAsia="Times New Roman" w:cs="Arial"/>
                <w:color w:val="000000"/>
                <w:sz w:val="20"/>
                <w:szCs w:val="20"/>
              </w:rPr>
              <w:t> </w:t>
            </w:r>
          </w:p>
        </w:tc>
      </w:tr>
      <w:tr w:rsidRPr="00D8721F" w:rsidR="00D8721F" w:rsidTr="00D8721F" w14:paraId="7D544C3A" w14:textId="77777777">
        <w:trPr>
          <w:trHeight w:val="705"/>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64DC5FA5"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Less administrative and regulatory burdens in clinical care, education, and research.</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754E38DF"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p w:rsidRPr="00D8721F" w:rsidR="00D8721F" w:rsidP="00D8721F" w:rsidRDefault="00D8721F" w14:paraId="54E8AD7C"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8.67</w:t>
            </w:r>
            <w:r w:rsidRPr="00D8721F">
              <w:rPr>
                <w:rFonts w:ascii="Arial" w:hAnsi="Arial" w:eastAsia="Times New Roman" w:cs="Arial"/>
                <w:color w:val="000000"/>
                <w:sz w:val="20"/>
                <w:szCs w:val="20"/>
              </w:rPr>
              <w:t> </w:t>
            </w:r>
          </w:p>
        </w:tc>
      </w:tr>
      <w:tr w:rsidRPr="00D8721F" w:rsidR="00D8721F" w:rsidTr="00D8721F" w14:paraId="11601F6D" w14:textId="77777777">
        <w:trPr>
          <w:trHeight w:val="675"/>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25FD59A3"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I wish I could streamline charting so it would not take me so long and I could spend more time with patients.</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036492C4"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p w:rsidRPr="00D8721F" w:rsidR="00D8721F" w:rsidP="00D8721F" w:rsidRDefault="00D8721F" w14:paraId="445F26CB"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8.45</w:t>
            </w:r>
            <w:r w:rsidRPr="00D8721F">
              <w:rPr>
                <w:rFonts w:ascii="Arial" w:hAnsi="Arial" w:eastAsia="Times New Roman" w:cs="Arial"/>
                <w:color w:val="000000"/>
                <w:sz w:val="20"/>
                <w:szCs w:val="20"/>
              </w:rPr>
              <w:t> </w:t>
            </w:r>
          </w:p>
        </w:tc>
      </w:tr>
      <w:tr w:rsidRPr="00D8721F" w:rsidR="00D8721F" w:rsidTr="00D8721F" w14:paraId="5CAA9276" w14:textId="77777777">
        <w:trPr>
          <w:trHeight w:val="675"/>
        </w:trPr>
        <w:tc>
          <w:tcPr>
            <w:tcW w:w="7335" w:type="dxa"/>
            <w:tcBorders>
              <w:top w:val="single" w:color="000000" w:sz="6" w:space="0"/>
              <w:left w:val="single" w:color="000000" w:sz="6" w:space="0"/>
              <w:bottom w:val="single" w:color="000000" w:sz="6" w:space="0"/>
              <w:right w:val="single" w:color="000000" w:sz="6" w:space="0"/>
            </w:tcBorders>
            <w:shd w:val="clear" w:color="auto" w:fill="FFFFFF"/>
            <w:hideMark/>
          </w:tcPr>
          <w:p w:rsidRPr="00D8721F" w:rsidR="00D8721F" w:rsidP="00D8721F" w:rsidRDefault="00D8721F" w14:paraId="2FA25EBB"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Increase staffing for clinic to optimize efficiency of seeing patients (</w:t>
            </w:r>
            <w:proofErr w:type="gramStart"/>
            <w:r w:rsidRPr="00D8721F">
              <w:rPr>
                <w:rFonts w:ascii="Arial" w:hAnsi="Arial" w:eastAsia="Times New Roman" w:cs="Arial"/>
                <w:color w:val="000000"/>
                <w:sz w:val="20"/>
                <w:szCs w:val="20"/>
                <w:lang w:val="en"/>
              </w:rPr>
              <w:t>in particular MAs</w:t>
            </w:r>
            <w:proofErr w:type="gramEnd"/>
            <w:r w:rsidRPr="00D8721F">
              <w:rPr>
                <w:rFonts w:ascii="Arial" w:hAnsi="Arial" w:eastAsia="Times New Roman" w:cs="Arial"/>
                <w:color w:val="000000"/>
                <w:sz w:val="20"/>
                <w:szCs w:val="20"/>
                <w:lang w:val="en"/>
              </w:rPr>
              <w:t>).</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03190660"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p w:rsidRPr="00D8721F" w:rsidR="00D8721F" w:rsidP="00D8721F" w:rsidRDefault="00D8721F" w14:paraId="72164D90"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8.08</w:t>
            </w:r>
            <w:r w:rsidRPr="00D8721F">
              <w:rPr>
                <w:rFonts w:ascii="Arial" w:hAnsi="Arial" w:eastAsia="Times New Roman" w:cs="Arial"/>
                <w:color w:val="000000"/>
                <w:sz w:val="20"/>
                <w:szCs w:val="20"/>
              </w:rPr>
              <w:t> </w:t>
            </w:r>
          </w:p>
        </w:tc>
      </w:tr>
      <w:tr w:rsidRPr="00D8721F" w:rsidR="00D8721F" w:rsidTr="00D8721F" w14:paraId="62FDA811" w14:textId="77777777">
        <w:trPr>
          <w:trHeight w:val="630"/>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16C1A118" w14:textId="7A9C5BCD">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 xml:space="preserve">To have the ability to reach all </w:t>
            </w:r>
            <w:r>
              <w:rPr>
                <w:rFonts w:ascii="Arial" w:hAnsi="Arial" w:eastAsia="Times New Roman" w:cs="Arial"/>
                <w:color w:val="000000"/>
                <w:sz w:val="20"/>
                <w:szCs w:val="20"/>
                <w:lang w:val="en"/>
              </w:rPr>
              <w:t>clinicians</w:t>
            </w:r>
            <w:r w:rsidRPr="00D8721F">
              <w:rPr>
                <w:rFonts w:ascii="Arial" w:hAnsi="Arial" w:eastAsia="Times New Roman" w:cs="Arial"/>
                <w:color w:val="000000"/>
                <w:sz w:val="20"/>
                <w:szCs w:val="20"/>
                <w:lang w:val="en"/>
              </w:rPr>
              <w:t xml:space="preserve"> through text or cell phone with responses expected.</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1D4DE299"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p w:rsidRPr="00D8721F" w:rsidR="00D8721F" w:rsidP="00D8721F" w:rsidRDefault="00D8721F" w14:paraId="4FFAC8FE"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8.00</w:t>
            </w:r>
            <w:r w:rsidRPr="00D8721F">
              <w:rPr>
                <w:rFonts w:ascii="Arial" w:hAnsi="Arial" w:eastAsia="Times New Roman" w:cs="Arial"/>
                <w:color w:val="000000"/>
                <w:sz w:val="20"/>
                <w:szCs w:val="20"/>
              </w:rPr>
              <w:t> </w:t>
            </w:r>
          </w:p>
        </w:tc>
      </w:tr>
      <w:tr w:rsidRPr="00D8721F" w:rsidR="00D8721F" w:rsidTr="00D8721F" w14:paraId="6F868993" w14:textId="77777777">
        <w:trPr>
          <w:trHeight w:val="480"/>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38256E51" w14:textId="5112CF3A">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2</w:t>
            </w:r>
            <w:r>
              <w:rPr>
                <w:rFonts w:ascii="Arial" w:hAnsi="Arial" w:eastAsia="Times New Roman" w:cs="Arial"/>
                <w:color w:val="000000"/>
                <w:sz w:val="20"/>
                <w:szCs w:val="20"/>
                <w:lang w:val="en"/>
              </w:rPr>
              <w:t xml:space="preserve"> to </w:t>
            </w:r>
            <w:r w:rsidRPr="00D8721F">
              <w:rPr>
                <w:rFonts w:ascii="Arial" w:hAnsi="Arial" w:eastAsia="Times New Roman" w:cs="Arial"/>
                <w:color w:val="000000"/>
                <w:sz w:val="20"/>
                <w:szCs w:val="20"/>
                <w:lang w:val="en"/>
              </w:rPr>
              <w:t>3x more clinic MAs.</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0F05E09C"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7.94</w:t>
            </w:r>
            <w:r w:rsidRPr="00D8721F">
              <w:rPr>
                <w:rFonts w:ascii="Arial" w:hAnsi="Arial" w:eastAsia="Times New Roman" w:cs="Arial"/>
                <w:color w:val="000000"/>
                <w:sz w:val="20"/>
                <w:szCs w:val="20"/>
              </w:rPr>
              <w:t> </w:t>
            </w:r>
          </w:p>
        </w:tc>
      </w:tr>
      <w:tr w:rsidRPr="00D8721F" w:rsidR="00D8721F" w:rsidTr="00D8721F" w14:paraId="411ECA55" w14:textId="77777777">
        <w:trPr>
          <w:trHeight w:val="390"/>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1758C27E"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 xml:space="preserve">Better efficiency </w:t>
            </w:r>
            <w:proofErr w:type="gramStart"/>
            <w:r w:rsidRPr="00D8721F">
              <w:rPr>
                <w:rFonts w:ascii="Arial" w:hAnsi="Arial" w:eastAsia="Times New Roman" w:cs="Arial"/>
                <w:color w:val="000000"/>
                <w:sz w:val="20"/>
                <w:szCs w:val="20"/>
                <w:lang w:val="en"/>
              </w:rPr>
              <w:t>in regards to</w:t>
            </w:r>
            <w:proofErr w:type="gramEnd"/>
            <w:r w:rsidRPr="00D8721F">
              <w:rPr>
                <w:rFonts w:ascii="Arial" w:hAnsi="Arial" w:eastAsia="Times New Roman" w:cs="Arial"/>
                <w:color w:val="000000"/>
                <w:sz w:val="20"/>
                <w:szCs w:val="20"/>
                <w:lang w:val="en"/>
              </w:rPr>
              <w:t xml:space="preserve"> rooming patients in clinic.</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432A1971"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7.75</w:t>
            </w:r>
            <w:r w:rsidRPr="00D8721F">
              <w:rPr>
                <w:rFonts w:ascii="Arial" w:hAnsi="Arial" w:eastAsia="Times New Roman" w:cs="Arial"/>
                <w:color w:val="000000"/>
                <w:sz w:val="20"/>
                <w:szCs w:val="20"/>
              </w:rPr>
              <w:t> </w:t>
            </w:r>
          </w:p>
        </w:tc>
      </w:tr>
      <w:tr w:rsidRPr="00D8721F" w:rsidR="00D8721F" w:rsidTr="00D8721F" w14:paraId="6F3FEC21" w14:textId="77777777">
        <w:trPr>
          <w:trHeight w:val="435"/>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55450741"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Patients roomed on time.</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5434236D"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7.56</w:t>
            </w:r>
            <w:r w:rsidRPr="00D8721F">
              <w:rPr>
                <w:rFonts w:ascii="Arial" w:hAnsi="Arial" w:eastAsia="Times New Roman" w:cs="Arial"/>
                <w:color w:val="000000"/>
                <w:sz w:val="20"/>
                <w:szCs w:val="20"/>
              </w:rPr>
              <w:t> </w:t>
            </w:r>
          </w:p>
        </w:tc>
      </w:tr>
      <w:tr w:rsidRPr="00D8721F" w:rsidR="00D8721F" w:rsidTr="00D8721F" w14:paraId="1771CAF2" w14:textId="77777777">
        <w:trPr>
          <w:trHeight w:val="405"/>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02529E89"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Clinic was responsive to my needs.</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36989AA7"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7.27</w:t>
            </w:r>
            <w:r w:rsidRPr="00D8721F">
              <w:rPr>
                <w:rFonts w:ascii="Arial" w:hAnsi="Arial" w:eastAsia="Times New Roman" w:cs="Arial"/>
                <w:color w:val="000000"/>
                <w:sz w:val="20"/>
                <w:szCs w:val="20"/>
              </w:rPr>
              <w:t> </w:t>
            </w:r>
          </w:p>
        </w:tc>
      </w:tr>
      <w:tr w:rsidRPr="00D8721F" w:rsidR="00D8721F" w:rsidTr="00D8721F" w14:paraId="2842AED0" w14:textId="77777777">
        <w:trPr>
          <w:trHeight w:val="660"/>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03835AF8" w14:textId="766D6A3C">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Real-time, point</w:t>
            </w:r>
            <w:r>
              <w:rPr>
                <w:rFonts w:ascii="Arial" w:hAnsi="Arial" w:eastAsia="Times New Roman" w:cs="Arial"/>
                <w:color w:val="000000"/>
                <w:sz w:val="20"/>
                <w:szCs w:val="20"/>
                <w:lang w:val="en"/>
              </w:rPr>
              <w:t>-</w:t>
            </w:r>
            <w:r w:rsidRPr="00D8721F">
              <w:rPr>
                <w:rFonts w:ascii="Arial" w:hAnsi="Arial" w:eastAsia="Times New Roman" w:cs="Arial"/>
                <w:color w:val="000000"/>
                <w:sz w:val="20"/>
                <w:szCs w:val="20"/>
                <w:lang w:val="en"/>
              </w:rPr>
              <w:t>of</w:t>
            </w:r>
            <w:r>
              <w:rPr>
                <w:rFonts w:ascii="Arial" w:hAnsi="Arial" w:eastAsia="Times New Roman" w:cs="Arial"/>
                <w:color w:val="000000"/>
                <w:sz w:val="20"/>
                <w:szCs w:val="20"/>
                <w:lang w:val="en"/>
              </w:rPr>
              <w:t>-</w:t>
            </w:r>
            <w:r w:rsidRPr="00D8721F">
              <w:rPr>
                <w:rFonts w:ascii="Arial" w:hAnsi="Arial" w:eastAsia="Times New Roman" w:cs="Arial"/>
                <w:color w:val="000000"/>
                <w:sz w:val="20"/>
                <w:szCs w:val="20"/>
                <w:lang w:val="en"/>
              </w:rPr>
              <w:t xml:space="preserve">care IT support </w:t>
            </w:r>
            <w:r>
              <w:rPr>
                <w:rFonts w:ascii="Arial" w:hAnsi="Arial" w:eastAsia="Times New Roman" w:cs="Arial"/>
                <w:color w:val="000000"/>
                <w:sz w:val="20"/>
                <w:szCs w:val="20"/>
                <w:lang w:val="en"/>
              </w:rPr>
              <w:t>(</w:t>
            </w:r>
            <w:r w:rsidRPr="00D8721F">
              <w:rPr>
                <w:rFonts w:ascii="Arial" w:hAnsi="Arial" w:eastAsia="Times New Roman" w:cs="Arial"/>
                <w:color w:val="000000"/>
                <w:sz w:val="20"/>
                <w:szCs w:val="20"/>
                <w:lang w:val="en"/>
              </w:rPr>
              <w:t>ie</w:t>
            </w:r>
            <w:r>
              <w:rPr>
                <w:rFonts w:ascii="Arial" w:hAnsi="Arial" w:eastAsia="Times New Roman" w:cs="Arial"/>
                <w:color w:val="000000"/>
                <w:sz w:val="20"/>
                <w:szCs w:val="20"/>
                <w:lang w:val="en"/>
              </w:rPr>
              <w:t xml:space="preserve">, </w:t>
            </w:r>
            <w:r w:rsidRPr="00D8721F">
              <w:rPr>
                <w:rFonts w:ascii="Arial" w:hAnsi="Arial" w:eastAsia="Times New Roman" w:cs="Arial"/>
                <w:color w:val="000000"/>
                <w:sz w:val="20"/>
                <w:szCs w:val="20"/>
                <w:lang w:val="en"/>
              </w:rPr>
              <w:t>help me out rather than telling me to "put in a ticket"</w:t>
            </w:r>
            <w:r>
              <w:rPr>
                <w:rFonts w:ascii="Arial" w:hAnsi="Arial" w:eastAsia="Times New Roman" w:cs="Arial"/>
                <w:color w:val="000000"/>
                <w:sz w:val="20"/>
                <w:szCs w:val="20"/>
                <w:lang w:val="en"/>
              </w:rPr>
              <w:t>).</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61458048"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p w:rsidRPr="00D8721F" w:rsidR="00D8721F" w:rsidP="00D8721F" w:rsidRDefault="00D8721F" w14:paraId="42574018"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7.27</w:t>
            </w:r>
            <w:r w:rsidRPr="00D8721F">
              <w:rPr>
                <w:rFonts w:ascii="Arial" w:hAnsi="Arial" w:eastAsia="Times New Roman" w:cs="Arial"/>
                <w:color w:val="000000"/>
                <w:sz w:val="20"/>
                <w:szCs w:val="20"/>
              </w:rPr>
              <w:t> </w:t>
            </w:r>
          </w:p>
        </w:tc>
      </w:tr>
      <w:tr w:rsidRPr="00D8721F" w:rsidR="00D8721F" w:rsidTr="00D8721F" w14:paraId="75EFC640" w14:textId="77777777">
        <w:trPr>
          <w:trHeight w:val="435"/>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21393017"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The same happy and well-trained MA every clinic.</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29F6A39F"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6.81</w:t>
            </w:r>
            <w:r w:rsidRPr="00D8721F">
              <w:rPr>
                <w:rFonts w:ascii="Arial" w:hAnsi="Arial" w:eastAsia="Times New Roman" w:cs="Arial"/>
                <w:color w:val="000000"/>
                <w:sz w:val="20"/>
                <w:szCs w:val="20"/>
              </w:rPr>
              <w:t> </w:t>
            </w:r>
          </w:p>
        </w:tc>
      </w:tr>
      <w:tr w:rsidRPr="00D8721F" w:rsidR="00D8721F" w:rsidTr="00D8721F" w14:paraId="79AB005B" w14:textId="77777777">
        <w:trPr>
          <w:trHeight w:val="360"/>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0A958DFF" w14:textId="5A6483B1">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 xml:space="preserve">Decrease the </w:t>
            </w:r>
            <w:r>
              <w:rPr>
                <w:rFonts w:ascii="Arial" w:hAnsi="Arial" w:eastAsia="Times New Roman" w:cs="Arial"/>
                <w:color w:val="000000"/>
                <w:sz w:val="20"/>
                <w:szCs w:val="20"/>
                <w:lang w:val="en"/>
              </w:rPr>
              <w:t xml:space="preserve">EHR </w:t>
            </w:r>
            <w:r w:rsidRPr="00D8721F">
              <w:rPr>
                <w:rFonts w:ascii="Arial" w:hAnsi="Arial" w:eastAsia="Times New Roman" w:cs="Arial"/>
                <w:color w:val="000000"/>
                <w:sz w:val="20"/>
                <w:szCs w:val="20"/>
                <w:lang w:val="en"/>
              </w:rPr>
              <w:t>clicks.</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26753625"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6.73</w:t>
            </w:r>
            <w:r w:rsidRPr="00D8721F">
              <w:rPr>
                <w:rFonts w:ascii="Arial" w:hAnsi="Arial" w:eastAsia="Times New Roman" w:cs="Arial"/>
                <w:color w:val="000000"/>
                <w:sz w:val="20"/>
                <w:szCs w:val="20"/>
              </w:rPr>
              <w:t> </w:t>
            </w:r>
          </w:p>
        </w:tc>
      </w:tr>
      <w:tr w:rsidRPr="00D8721F" w:rsidR="00D8721F" w:rsidTr="00D8721F" w14:paraId="7C098EFA" w14:textId="77777777">
        <w:trPr>
          <w:trHeight w:val="660"/>
        </w:trPr>
        <w:tc>
          <w:tcPr>
            <w:tcW w:w="7335"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303997E0" w14:textId="5847657C">
            <w:pP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 xml:space="preserve">Hire </w:t>
            </w:r>
            <w:r>
              <w:rPr>
                <w:rFonts w:ascii="Arial" w:hAnsi="Arial" w:eastAsia="Times New Roman" w:cs="Arial"/>
                <w:color w:val="000000"/>
                <w:sz w:val="20"/>
                <w:szCs w:val="20"/>
                <w:lang w:val="en"/>
              </w:rPr>
              <w:t>1</w:t>
            </w:r>
            <w:r w:rsidRPr="00D8721F">
              <w:rPr>
                <w:rFonts w:ascii="Arial" w:hAnsi="Arial" w:eastAsia="Times New Roman" w:cs="Arial"/>
                <w:color w:val="000000"/>
                <w:sz w:val="20"/>
                <w:szCs w:val="20"/>
                <w:lang w:val="en"/>
              </w:rPr>
              <w:t xml:space="preserve"> person to review and delete useless administrative emails before they are sent.</w:t>
            </w:r>
            <w:r w:rsidRPr="00D8721F">
              <w:rPr>
                <w:rFonts w:ascii="Arial" w:hAnsi="Arial" w:eastAsia="Times New Roman" w:cs="Arial"/>
                <w:color w:val="000000"/>
                <w:sz w:val="20"/>
                <w:szCs w:val="20"/>
              </w:rPr>
              <w:t> </w:t>
            </w:r>
          </w:p>
        </w:tc>
        <w:tc>
          <w:tcPr>
            <w:tcW w:w="2100" w:type="dxa"/>
            <w:tcBorders>
              <w:top w:val="single" w:color="000000" w:sz="6" w:space="0"/>
              <w:left w:val="single" w:color="000000" w:sz="6" w:space="0"/>
              <w:bottom w:val="single" w:color="000000" w:sz="6" w:space="0"/>
              <w:right w:val="single" w:color="000000" w:sz="6" w:space="0"/>
            </w:tcBorders>
            <w:shd w:val="clear" w:color="auto" w:fill="auto"/>
            <w:hideMark/>
          </w:tcPr>
          <w:p w:rsidRPr="00D8721F" w:rsidR="00D8721F" w:rsidP="00D8721F" w:rsidRDefault="00D8721F" w14:paraId="2C8426BF"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p w:rsidRPr="00D8721F" w:rsidR="00D8721F" w:rsidP="00D8721F" w:rsidRDefault="00D8721F" w14:paraId="64CF33F8" w14:textId="77777777">
            <w:pPr>
              <w:jc w:val="center"/>
              <w:textAlignment w:val="baseline"/>
              <w:rPr>
                <w:rFonts w:ascii="Arial" w:hAnsi="Arial" w:eastAsia="Times New Roman" w:cs="Arial"/>
                <w:sz w:val="20"/>
                <w:szCs w:val="20"/>
              </w:rPr>
            </w:pPr>
            <w:r w:rsidRPr="00D8721F">
              <w:rPr>
                <w:rFonts w:ascii="Arial" w:hAnsi="Arial" w:eastAsia="Times New Roman" w:cs="Arial"/>
                <w:color w:val="000000"/>
                <w:sz w:val="20"/>
                <w:szCs w:val="20"/>
                <w:lang w:val="en"/>
              </w:rPr>
              <w:t>4.87</w:t>
            </w:r>
            <w:r w:rsidRPr="00D8721F">
              <w:rPr>
                <w:rFonts w:ascii="Arial" w:hAnsi="Arial" w:eastAsia="Times New Roman" w:cs="Arial"/>
                <w:color w:val="000000"/>
                <w:sz w:val="20"/>
                <w:szCs w:val="20"/>
              </w:rPr>
              <w:t> </w:t>
            </w:r>
          </w:p>
        </w:tc>
      </w:tr>
    </w:tbl>
    <w:p w:rsidRPr="00D8721F" w:rsidR="00D8721F" w:rsidP="00D8721F" w:rsidRDefault="00D8721F" w14:paraId="15BEFD84"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p w:rsidRPr="00D8721F" w:rsidR="00D8721F" w:rsidP="00D8721F" w:rsidRDefault="00D8721F" w14:paraId="5B106B9F" w14:textId="7CE8EBCE">
      <w:pPr>
        <w:textAlignment w:val="baseline"/>
        <w:rPr>
          <w:rFonts w:ascii="Arial" w:hAnsi="Arial" w:eastAsia="Times New Roman" w:cs="Arial"/>
          <w:b/>
          <w:bCs/>
          <w:sz w:val="20"/>
          <w:szCs w:val="20"/>
        </w:rPr>
      </w:pPr>
      <w:r w:rsidRPr="00D8721F">
        <w:rPr>
          <w:rFonts w:ascii="Arial" w:hAnsi="Arial" w:eastAsia="Times New Roman" w:cs="Arial"/>
          <w:b/>
          <w:bCs/>
          <w:sz w:val="20"/>
          <w:szCs w:val="20"/>
        </w:rPr>
        <w:t xml:space="preserve">VI. Priority Items by Category </w:t>
      </w:r>
      <w:r>
        <w:rPr>
          <w:rFonts w:ascii="Arial" w:hAnsi="Arial" w:eastAsia="Times New Roman" w:cs="Arial"/>
          <w:b/>
          <w:bCs/>
          <w:sz w:val="20"/>
          <w:szCs w:val="20"/>
        </w:rPr>
        <w:t>and</w:t>
      </w:r>
      <w:r w:rsidRPr="00D8721F">
        <w:rPr>
          <w:rFonts w:ascii="Arial" w:hAnsi="Arial" w:eastAsia="Times New Roman" w:cs="Arial"/>
          <w:b/>
          <w:bCs/>
          <w:sz w:val="20"/>
          <w:szCs w:val="20"/>
        </w:rPr>
        <w:t xml:space="preserve"> Next Steps </w:t>
      </w:r>
    </w:p>
    <w:p w:rsidRPr="00D8721F" w:rsidR="00D8721F" w:rsidP="62C54F3C" w:rsidRDefault="00D8721F" w14:paraId="1FFD9538" w14:textId="1D4BD999">
      <w:pPr>
        <w:textAlignment w:val="baseline"/>
        <w:rPr>
          <w:rFonts w:ascii="Arial" w:hAnsi="Arial" w:eastAsia="Times New Roman" w:cs="Arial"/>
          <w:i w:val="1"/>
          <w:iCs w:val="1"/>
          <w:sz w:val="20"/>
          <w:szCs w:val="20"/>
        </w:rPr>
      </w:pPr>
      <w:r w:rsidRPr="62C54F3C" w:rsidR="13B040F0">
        <w:rPr>
          <w:rFonts w:ascii="Arial" w:hAnsi="Arial" w:eastAsia="Times New Roman" w:cs="Arial"/>
          <w:i w:val="1"/>
          <w:iCs w:val="1"/>
          <w:sz w:val="20"/>
          <w:szCs w:val="20"/>
          <w:highlight w:val="yellow"/>
        </w:rPr>
        <w:t xml:space="preserve">Summarize each category for potential next steps and why it is included </w:t>
      </w:r>
      <w:r w:rsidRPr="62C54F3C" w:rsidR="13B040F0">
        <w:rPr>
          <w:rFonts w:ascii="Arial" w:hAnsi="Arial" w:eastAsia="Times New Roman" w:cs="Arial"/>
          <w:i w:val="1"/>
          <w:iCs w:val="1"/>
          <w:sz w:val="20"/>
          <w:szCs w:val="20"/>
          <w:highlight w:val="yellow"/>
        </w:rPr>
        <w:t>here.</w:t>
      </w:r>
      <w:r w:rsidRPr="62C54F3C" w:rsidR="13B040F0">
        <w:rPr>
          <w:rFonts w:ascii="Arial" w:hAnsi="Arial" w:eastAsia="Times New Roman" w:cs="Arial"/>
          <w:i w:val="1"/>
          <w:iCs w:val="1"/>
          <w:sz w:val="20"/>
          <w:szCs w:val="20"/>
          <w:highlight w:val="yellow"/>
        </w:rPr>
        <w:t xml:space="preserve"> </w:t>
      </w:r>
      <w:r w:rsidRPr="62C54F3C" w:rsidR="13B040F0">
        <w:rPr>
          <w:rFonts w:ascii="Arial" w:hAnsi="Arial" w:eastAsia="Times New Roman" w:cs="Arial"/>
          <w:i w:val="1"/>
          <w:iCs w:val="1"/>
          <w:sz w:val="20"/>
          <w:szCs w:val="20"/>
          <w:highlight w:val="yellow"/>
        </w:rPr>
        <w:t>Then</w:t>
      </w:r>
      <w:r w:rsidRPr="62C54F3C" w:rsidR="13B040F0">
        <w:rPr>
          <w:rFonts w:ascii="Arial" w:hAnsi="Arial" w:eastAsia="Times New Roman" w:cs="Arial"/>
          <w:i w:val="1"/>
          <w:iCs w:val="1"/>
          <w:sz w:val="20"/>
          <w:szCs w:val="20"/>
          <w:highlight w:val="yellow"/>
        </w:rPr>
        <w:t xml:space="preserve"> make a brief, targeted suggestion for improving that </w:t>
      </w:r>
      <w:r w:rsidRPr="62C54F3C" w:rsidR="13B040F0">
        <w:rPr>
          <w:rFonts w:ascii="Arial" w:hAnsi="Arial" w:eastAsia="Times New Roman" w:cs="Arial"/>
          <w:i w:val="1"/>
          <w:iCs w:val="1"/>
          <w:sz w:val="20"/>
          <w:szCs w:val="20"/>
          <w:highlight w:val="yellow"/>
        </w:rPr>
        <w:t>area.</w:t>
      </w:r>
      <w:r w:rsidRPr="62C54F3C" w:rsidR="13B040F0">
        <w:rPr>
          <w:rFonts w:ascii="Arial" w:hAnsi="Arial" w:eastAsia="Times New Roman" w:cs="Arial"/>
          <w:i w:val="1"/>
          <w:iCs w:val="1"/>
          <w:sz w:val="20"/>
          <w:szCs w:val="20"/>
          <w:highlight w:val="yellow"/>
        </w:rPr>
        <w:t xml:space="preserve"> </w:t>
      </w:r>
      <w:r w:rsidRPr="62C54F3C" w:rsidR="13B040F0">
        <w:rPr>
          <w:rFonts w:ascii="Arial" w:hAnsi="Arial" w:eastAsia="Times New Roman" w:cs="Arial"/>
          <w:i w:val="1"/>
          <w:iCs w:val="1"/>
          <w:sz w:val="20"/>
          <w:szCs w:val="20"/>
          <w:highlight w:val="yellow"/>
        </w:rPr>
        <w:t>These</w:t>
      </w:r>
      <w:r w:rsidRPr="62C54F3C" w:rsidR="13B040F0">
        <w:rPr>
          <w:rFonts w:ascii="Arial" w:hAnsi="Arial" w:eastAsia="Times New Roman" w:cs="Arial"/>
          <w:i w:val="1"/>
          <w:iCs w:val="1"/>
          <w:sz w:val="20"/>
          <w:szCs w:val="20"/>
          <w:highlight w:val="yellow"/>
        </w:rPr>
        <w:t xml:space="preserve"> suggestions may be education</w:t>
      </w:r>
      <w:r w:rsidRPr="62C54F3C" w:rsidR="13B040F0">
        <w:rPr>
          <w:rFonts w:ascii="Arial" w:hAnsi="Arial" w:eastAsia="Times New Roman" w:cs="Arial"/>
          <w:i w:val="1"/>
          <w:iCs w:val="1"/>
          <w:sz w:val="20"/>
          <w:szCs w:val="20"/>
          <w:highlight w:val="yellow"/>
        </w:rPr>
        <w:t xml:space="preserve"> or </w:t>
      </w:r>
      <w:r w:rsidRPr="62C54F3C" w:rsidR="13B040F0">
        <w:rPr>
          <w:rFonts w:ascii="Arial" w:hAnsi="Arial" w:eastAsia="Times New Roman" w:cs="Arial"/>
          <w:i w:val="1"/>
          <w:iCs w:val="1"/>
          <w:sz w:val="20"/>
          <w:szCs w:val="20"/>
          <w:highlight w:val="yellow"/>
        </w:rPr>
        <w:t xml:space="preserve">training; improvement in the EHR or technology; process improvement; or anything else that came up during the </w:t>
      </w:r>
      <w:r w:rsidRPr="62C54F3C" w:rsidR="13B040F0">
        <w:rPr>
          <w:rFonts w:ascii="Arial" w:hAnsi="Arial" w:eastAsia="Times New Roman" w:cs="Arial"/>
          <w:i w:val="1"/>
          <w:iCs w:val="1"/>
          <w:sz w:val="20"/>
          <w:szCs w:val="20"/>
          <w:highlight w:val="yellow"/>
        </w:rPr>
        <w:t>L</w:t>
      </w:r>
      <w:r w:rsidRPr="62C54F3C" w:rsidR="13B040F0">
        <w:rPr>
          <w:rFonts w:ascii="Arial" w:hAnsi="Arial" w:eastAsia="Times New Roman" w:cs="Arial"/>
          <w:i w:val="1"/>
          <w:iCs w:val="1"/>
          <w:sz w:val="20"/>
          <w:szCs w:val="20"/>
          <w:highlight w:val="yellow"/>
        </w:rPr>
        <w:t xml:space="preserve">istening </w:t>
      </w:r>
      <w:r w:rsidRPr="62C54F3C" w:rsidR="13B040F0">
        <w:rPr>
          <w:rFonts w:ascii="Arial" w:hAnsi="Arial" w:eastAsia="Times New Roman" w:cs="Arial"/>
          <w:i w:val="1"/>
          <w:iCs w:val="1"/>
          <w:sz w:val="20"/>
          <w:szCs w:val="20"/>
          <w:highlight w:val="yellow"/>
        </w:rPr>
        <w:t>S</w:t>
      </w:r>
      <w:r w:rsidRPr="62C54F3C" w:rsidR="13B040F0">
        <w:rPr>
          <w:rFonts w:ascii="Arial" w:hAnsi="Arial" w:eastAsia="Times New Roman" w:cs="Arial"/>
          <w:i w:val="1"/>
          <w:iCs w:val="1"/>
          <w:sz w:val="20"/>
          <w:szCs w:val="20"/>
          <w:highlight w:val="yellow"/>
        </w:rPr>
        <w:t>ession</w:t>
      </w:r>
      <w:r w:rsidRPr="62C54F3C" w:rsidR="13B040F0">
        <w:rPr>
          <w:rFonts w:ascii="Arial" w:hAnsi="Arial" w:eastAsia="Times New Roman" w:cs="Arial"/>
          <w:i w:val="1"/>
          <w:iCs w:val="1"/>
          <w:sz w:val="20"/>
          <w:szCs w:val="20"/>
        </w:rPr>
        <w:t>. </w:t>
      </w:r>
    </w:p>
    <w:p w:rsidRPr="00D8721F" w:rsidR="00D8721F" w:rsidP="00D8721F" w:rsidRDefault="00D8721F" w14:paraId="5E5252BE" w14:textId="77777777">
      <w:pPr>
        <w:textAlignment w:val="baseline"/>
        <w:rPr>
          <w:rFonts w:ascii="Arial" w:hAnsi="Arial" w:eastAsia="Times New Roman" w:cs="Arial"/>
          <w:sz w:val="20"/>
          <w:szCs w:val="20"/>
        </w:rPr>
      </w:pPr>
      <w:r w:rsidRPr="00D8721F">
        <w:rPr>
          <w:rFonts w:ascii="Arial" w:hAnsi="Arial" w:eastAsia="Times New Roman" w:cs="Arial"/>
          <w:color w:val="000000"/>
          <w:sz w:val="20"/>
          <w:szCs w:val="20"/>
        </w:rPr>
        <w:t> </w:t>
      </w:r>
    </w:p>
    <w:p w:rsidRPr="00D8721F" w:rsidR="00D8721F" w:rsidP="00D8721F" w:rsidRDefault="00D8721F" w14:paraId="173D3538" w14:textId="77777777">
      <w:pPr>
        <w:textAlignment w:val="baseline"/>
        <w:rPr>
          <w:rFonts w:ascii="Arial" w:hAnsi="Arial" w:eastAsia="Times New Roman" w:cs="Arial"/>
          <w:sz w:val="20"/>
          <w:szCs w:val="20"/>
        </w:rPr>
      </w:pPr>
      <w:r w:rsidRPr="00D8721F">
        <w:rPr>
          <w:rFonts w:ascii="Arial" w:hAnsi="Arial" w:eastAsia="Times New Roman" w:cs="Arial"/>
          <w:sz w:val="20"/>
          <w:szCs w:val="20"/>
        </w:rPr>
        <w:t> </w:t>
      </w:r>
    </w:p>
    <w:p w:rsidRPr="00D8721F" w:rsidR="00CA220E" w:rsidP="00CA220E" w:rsidRDefault="00CA220E" w14:paraId="7E8607FC" w14:textId="76ED4D53">
      <w:pPr>
        <w:rPr>
          <w:rFonts w:ascii="Arial" w:hAnsi="Arial" w:cs="Arial"/>
          <w:sz w:val="20"/>
          <w:szCs w:val="20"/>
        </w:rPr>
      </w:pPr>
    </w:p>
    <w:p w:rsidRPr="00185F3C" w:rsidR="00185F3C" w:rsidP="12E00A14" w:rsidRDefault="00185F3C" w14:paraId="56E51902" w14:textId="045369E4">
      <w:pPr>
        <w:pStyle w:val="Normal"/>
        <w:spacing w:line="300" w:lineRule="auto"/>
        <w:rPr>
          <w:rFonts w:ascii="Arial" w:hAnsi="Arial" w:cs="Arial"/>
          <w:sz w:val="20"/>
          <w:szCs w:val="20"/>
          <w:lang w:val="en-GB"/>
        </w:rPr>
      </w:pPr>
    </w:p>
    <w:p w:rsidR="00185F3C" w:rsidP="12E00A14" w:rsidRDefault="00286151" w14:paraId="364F544F" w14:textId="56F3D287">
      <w:pPr>
        <w:spacing w:line="300" w:lineRule="auto"/>
        <w:ind w:left="-144"/>
        <w:rPr>
          <w:rFonts w:ascii="Arial" w:hAnsi="Arial" w:eastAsia="Arial" w:cs="Arial"/>
          <w:i w:val="1"/>
          <w:iCs w:val="1"/>
          <w:color w:val="000000" w:themeColor="text1"/>
          <w:sz w:val="16"/>
          <w:szCs w:val="16"/>
          <w:lang w:val="en-GB"/>
        </w:rPr>
      </w:pPr>
      <w:r w:rsidRPr="12E00A14" w:rsidR="00286151">
        <w:rPr>
          <w:rFonts w:ascii="Arial" w:hAnsi="Arial" w:eastAsia="Arial" w:cs="Arial"/>
          <w:b w:val="1"/>
          <w:bCs w:val="1"/>
          <w:i w:val="1"/>
          <w:iCs w:val="1"/>
          <w:color w:val="000000" w:themeColor="text1" w:themeTint="FF" w:themeShade="FF"/>
          <w:sz w:val="16"/>
          <w:szCs w:val="16"/>
          <w:lang w:val="en-GB"/>
        </w:rPr>
        <w:t xml:space="preserve">Disclaimer: </w:t>
      </w:r>
      <w:r w:rsidRPr="12E00A14" w:rsidR="00286151">
        <w:rPr>
          <w:rFonts w:ascii="Arial" w:hAnsi="Arial" w:eastAsia="Arial" w:cs="Arial"/>
          <w:i w:val="1"/>
          <w:iCs w:val="1"/>
          <w:color w:val="000000" w:themeColor="text1" w:themeTint="FF" w:themeShade="FF"/>
          <w:sz w:val="16"/>
          <w:szCs w:val="16"/>
          <w:lang w:val="en-GB"/>
        </w:rPr>
        <w:t>AMA STEPS Forward</w:t>
      </w:r>
      <w:r w:rsidRPr="12E00A14" w:rsidR="00286151">
        <w:rPr>
          <w:rFonts w:ascii="Arial" w:hAnsi="Arial" w:eastAsia="Arial" w:cs="Arial"/>
          <w:i w:val="1"/>
          <w:iCs w:val="1"/>
          <w:color w:val="000000" w:themeColor="text1" w:themeTint="FF" w:themeShade="FF"/>
          <w:sz w:val="16"/>
          <w:szCs w:val="16"/>
          <w:vertAlign w:val="superscript"/>
          <w:lang w:val="en-GB"/>
        </w:rPr>
        <w:t>®</w:t>
      </w:r>
      <w:r w:rsidRPr="12E00A14" w:rsidR="00286151">
        <w:rPr>
          <w:rFonts w:ascii="Arial" w:hAnsi="Arial" w:eastAsia="Arial" w:cs="Arial"/>
          <w:i w:val="1"/>
          <w:iCs w:val="1"/>
          <w:color w:val="000000" w:themeColor="text1" w:themeTint="FF" w:themeShade="FF"/>
          <w:sz w:val="16"/>
          <w:szCs w:val="16"/>
          <w:lang w:val="en-GB"/>
        </w:rPr>
        <w:t xml:space="preserve">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w:t>
      </w:r>
      <w:r w:rsidRPr="12E00A14" w:rsidR="00286151">
        <w:rPr>
          <w:rFonts w:ascii="Arial" w:hAnsi="Arial" w:eastAsia="Arial" w:cs="Arial"/>
          <w:i w:val="1"/>
          <w:iCs w:val="1"/>
          <w:color w:val="000000" w:themeColor="text1" w:themeTint="FF" w:themeShade="FF"/>
          <w:sz w:val="16"/>
          <w:szCs w:val="16"/>
          <w:vertAlign w:val="superscript"/>
          <w:lang w:val="en-GB"/>
        </w:rPr>
        <w:t>®</w:t>
      </w:r>
      <w:r w:rsidRPr="12E00A14" w:rsidR="00286151">
        <w:rPr>
          <w:rFonts w:ascii="Arial" w:hAnsi="Arial" w:eastAsia="Arial" w:cs="Arial"/>
          <w:i w:val="1"/>
          <w:iCs w:val="1"/>
          <w:color w:val="000000" w:themeColor="text1" w:themeTint="FF" w:themeShade="FF"/>
          <w:sz w:val="16"/>
          <w:szCs w:val="16"/>
          <w:lang w:val="en-GB"/>
        </w:rPr>
        <w:t xml:space="preserve"> content provides information on commercial products, processes, and services for informational purposes only. The AMA does not endorse or recommend any commercial products, processes, or services and mention of the same in AMA STEPS Forward</w:t>
      </w:r>
      <w:r w:rsidRPr="12E00A14" w:rsidR="00286151">
        <w:rPr>
          <w:rFonts w:ascii="Arial" w:hAnsi="Arial" w:eastAsia="Arial" w:cs="Arial"/>
          <w:i w:val="1"/>
          <w:iCs w:val="1"/>
          <w:color w:val="000000" w:themeColor="text1" w:themeTint="FF" w:themeShade="FF"/>
          <w:sz w:val="16"/>
          <w:szCs w:val="16"/>
          <w:vertAlign w:val="superscript"/>
          <w:lang w:val="en-GB"/>
        </w:rPr>
        <w:t>®</w:t>
      </w:r>
      <w:r w:rsidRPr="12E00A14" w:rsidR="00286151">
        <w:rPr>
          <w:rFonts w:ascii="Arial" w:hAnsi="Arial" w:eastAsia="Arial" w:cs="Arial"/>
          <w:i w:val="1"/>
          <w:iCs w:val="1"/>
          <w:color w:val="000000" w:themeColor="text1" w:themeTint="FF" w:themeShade="FF"/>
          <w:sz w:val="16"/>
          <w:szCs w:val="16"/>
          <w:lang w:val="en-GB"/>
        </w:rPr>
        <w:t xml:space="preserve">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w:t>
      </w:r>
      <w:r w:rsidRPr="12E00A14" w:rsidR="00286151">
        <w:rPr>
          <w:rFonts w:ascii="Arial" w:hAnsi="Arial" w:eastAsia="Arial" w:cs="Arial"/>
          <w:i w:val="1"/>
          <w:iCs w:val="1"/>
          <w:color w:val="000000" w:themeColor="text1" w:themeTint="FF" w:themeShade="FF"/>
          <w:sz w:val="16"/>
          <w:szCs w:val="16"/>
          <w:vertAlign w:val="superscript"/>
          <w:lang w:val="en-GB"/>
        </w:rPr>
        <w:t>®</w:t>
      </w:r>
      <w:r w:rsidRPr="12E00A14" w:rsidR="00286151">
        <w:rPr>
          <w:rFonts w:ascii="Arial" w:hAnsi="Arial" w:eastAsia="Arial" w:cs="Arial"/>
          <w:i w:val="1"/>
          <w:iCs w:val="1"/>
          <w:color w:val="000000" w:themeColor="text1" w:themeTint="FF" w:themeShade="FF"/>
          <w:sz w:val="16"/>
          <w:szCs w:val="16"/>
          <w:lang w:val="en-GB"/>
        </w:rPr>
        <w:t xml:space="preserve"> content.</w:t>
      </w:r>
    </w:p>
    <w:p w:rsidR="12E00A14" w:rsidP="12E00A14" w:rsidRDefault="12E00A14" w14:paraId="50415299" w14:textId="1E5C5E13">
      <w:pPr>
        <w:pStyle w:val="Normal"/>
        <w:spacing w:line="300" w:lineRule="auto"/>
        <w:ind w:left="-144"/>
        <w:rPr>
          <w:rFonts w:ascii="Arial" w:hAnsi="Arial" w:eastAsia="Arial" w:cs="Arial"/>
          <w:i w:val="1"/>
          <w:iCs w:val="1"/>
          <w:color w:val="000000" w:themeColor="text1" w:themeTint="FF" w:themeShade="FF"/>
          <w:sz w:val="16"/>
          <w:szCs w:val="16"/>
          <w:lang w:val="en-GB"/>
        </w:rPr>
      </w:pPr>
    </w:p>
    <w:p w:rsidR="12E00A14" w:rsidP="12E00A14" w:rsidRDefault="12E00A14" w14:paraId="1FD3AEA7" w14:textId="3C4187CC">
      <w:pPr>
        <w:pStyle w:val="Normal"/>
        <w:spacing w:line="300" w:lineRule="auto"/>
        <w:ind w:left="-144"/>
        <w:rPr>
          <w:rFonts w:ascii="Arial" w:hAnsi="Arial" w:eastAsia="Arial" w:cs="Arial"/>
          <w:noProof w:val="0"/>
          <w:sz w:val="16"/>
          <w:szCs w:val="16"/>
          <w:lang w:val="en-US"/>
        </w:rPr>
      </w:pPr>
      <w:r w:rsidRPr="12E00A14" w:rsidR="12E00A14">
        <w:rPr>
          <w:rFonts w:ascii="Arial" w:hAnsi="Arial" w:eastAsia="Arial" w:cs="Arial"/>
          <w:b w:val="0"/>
          <w:bCs w:val="0"/>
          <w:i w:val="1"/>
          <w:iCs w:val="1"/>
          <w:caps w:val="0"/>
          <w:smallCaps w:val="0"/>
          <w:noProof w:val="0"/>
          <w:color w:val="000000" w:themeColor="text1" w:themeTint="FF" w:themeShade="FF"/>
          <w:sz w:val="16"/>
          <w:szCs w:val="16"/>
          <w:lang w:val="en-GB"/>
        </w:rPr>
        <w:t>Source: AMA. Practice transformation series: Listening campaign: engage physicians to uncover and address sources of burnout. 2022.</w:t>
      </w:r>
    </w:p>
    <w:p w:rsidR="12E00A14" w:rsidP="12E00A14" w:rsidRDefault="12E00A14" w14:paraId="051B9A7B" w14:textId="0F8CA9C9">
      <w:pPr>
        <w:pStyle w:val="Normal"/>
        <w:spacing w:line="300" w:lineRule="auto"/>
        <w:ind w:left="-144"/>
        <w:rPr>
          <w:rFonts w:ascii="Arial" w:hAnsi="Arial" w:eastAsia="Arial" w:cs="Arial"/>
          <w:color w:val="000000" w:themeColor="text1" w:themeTint="FF" w:themeShade="FF"/>
          <w:sz w:val="16"/>
          <w:szCs w:val="16"/>
        </w:rPr>
      </w:pPr>
    </w:p>
    <w:sectPr w:rsidRPr="00185F3C" w:rsidR="7406EE61">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45F" w:rsidP="00D4658E" w:rsidRDefault="0055045F" w14:paraId="662E7CD6" w14:textId="77777777">
      <w:r>
        <w:separator/>
      </w:r>
    </w:p>
  </w:endnote>
  <w:endnote w:type="continuationSeparator" w:id="0">
    <w:p w:rsidR="0055045F" w:rsidP="00D4658E" w:rsidRDefault="0055045F" w14:paraId="38A65B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kMukta-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FFDD5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340463"/>
      <w:docPartObj>
        <w:docPartGallery w:val="Page Numbers (Bottom of Page)"/>
        <w:docPartUnique/>
      </w:docPartObj>
    </w:sdtPr>
    <w:sdtEndPr>
      <w:rPr>
        <w:noProof/>
      </w:rPr>
    </w:sdtEndPr>
    <w:sdtContent>
      <w:p w:rsidR="003F0682" w:rsidRDefault="003F0682" w14:paraId="7ACE9931" w14:textId="3C4AB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A3CF1" w:rsidP="00DA3CF1" w:rsidRDefault="003F0682" w14:paraId="04D55DF1" w14:textId="0124883B">
    <w:pPr>
      <w:pStyle w:val="Footer"/>
      <w:tabs>
        <w:tab w:val="clear" w:pos="4320"/>
        <w:tab w:val="clear" w:pos="8640"/>
        <w:tab w:val="left" w:pos="0"/>
      </w:tabs>
    </w:pPr>
    <w:r w:rsidRPr="000857AA">
      <w:rPr>
        <w:rStyle w:val="bodycopy"/>
        <w:rFonts w:ascii="Arial" w:hAnsi="Arial" w:cs="Arial"/>
        <w:color w:val="6A6972"/>
        <w:sz w:val="14"/>
        <w:szCs w:val="14"/>
      </w:rPr>
      <w:t>Copyright 20</w:t>
    </w:r>
    <w:r>
      <w:rPr>
        <w:rStyle w:val="bodycopy"/>
        <w:rFonts w:ascii="Arial" w:hAnsi="Arial" w:cs="Arial"/>
        <w:color w:val="6A6972"/>
        <w:sz w:val="14"/>
        <w:szCs w:val="14"/>
      </w:rPr>
      <w:t>22</w:t>
    </w:r>
    <w:r w:rsidRPr="000857AA">
      <w:rPr>
        <w:rStyle w:val="bodycopy"/>
        <w:rFonts w:ascii="Arial" w:hAnsi="Arial" w:cs="Arial"/>
        <w:color w:val="6A6972"/>
        <w:sz w:val="14"/>
        <w:szCs w:val="14"/>
      </w:rPr>
      <w:t xml:space="preserve"> American Medical Association.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2E571A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45F" w:rsidP="00D4658E" w:rsidRDefault="0055045F" w14:paraId="53B5FD2E" w14:textId="77777777">
      <w:r>
        <w:separator/>
      </w:r>
    </w:p>
  </w:footnote>
  <w:footnote w:type="continuationSeparator" w:id="0">
    <w:p w:rsidR="0055045F" w:rsidP="00D4658E" w:rsidRDefault="0055045F" w14:paraId="3A25A7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ED449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658E" w:rsidRDefault="00D4658E" w14:paraId="290D2E27" w14:textId="77777777">
    <w:pPr>
      <w:pStyle w:val="Header"/>
    </w:pPr>
    <w:r>
      <w:rPr>
        <w:noProof/>
      </w:rPr>
      <w:drawing>
        <wp:inline distT="0" distB="0" distL="0" distR="0" wp14:anchorId="56A99724" wp14:editId="4318224F">
          <wp:extent cx="5943600" cy="591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109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BB7C7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4FCE"/>
    <w:multiLevelType w:val="multilevel"/>
    <w:tmpl w:val="EDCA08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D757C4"/>
    <w:multiLevelType w:val="multilevel"/>
    <w:tmpl w:val="7EE808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23231B"/>
    <w:multiLevelType w:val="multilevel"/>
    <w:tmpl w:val="D2C68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7080E9F"/>
    <w:multiLevelType w:val="multilevel"/>
    <w:tmpl w:val="5A26FE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2D00A50"/>
    <w:multiLevelType w:val="hybridMultilevel"/>
    <w:tmpl w:val="80D28ED0"/>
    <w:lvl w:ilvl="0" w:tplc="87F2C2E0">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0A3770"/>
    <w:multiLevelType w:val="hybridMultilevel"/>
    <w:tmpl w:val="F5C64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C51438"/>
    <w:multiLevelType w:val="hybridMultilevel"/>
    <w:tmpl w:val="B17A40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231C3B"/>
    <w:multiLevelType w:val="multilevel"/>
    <w:tmpl w:val="52645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A233368"/>
    <w:multiLevelType w:val="hybridMultilevel"/>
    <w:tmpl w:val="C28C254A"/>
    <w:lvl w:ilvl="0" w:tplc="889AF6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13268F"/>
    <w:multiLevelType w:val="hybridMultilevel"/>
    <w:tmpl w:val="D4B6E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52160D3"/>
    <w:multiLevelType w:val="multilevel"/>
    <w:tmpl w:val="8A80CC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8ED76D1"/>
    <w:multiLevelType w:val="multilevel"/>
    <w:tmpl w:val="F806B392"/>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360"/>
        </w:tabs>
        <w:ind w:left="-360" w:hanging="360"/>
      </w:pPr>
      <w:rPr>
        <w:rFonts w:hint="default" w:ascii="Symbol" w:hAnsi="Symbol"/>
        <w:sz w:val="20"/>
      </w:rPr>
    </w:lvl>
    <w:lvl w:ilvl="2" w:tentative="1">
      <w:start w:val="1"/>
      <w:numFmt w:val="bullet"/>
      <w:lvlText w:val=""/>
      <w:lvlJc w:val="left"/>
      <w:pPr>
        <w:tabs>
          <w:tab w:val="num" w:pos="360"/>
        </w:tabs>
        <w:ind w:left="360" w:hanging="360"/>
      </w:pPr>
      <w:rPr>
        <w:rFonts w:hint="default" w:ascii="Symbol" w:hAnsi="Symbol"/>
        <w:sz w:val="20"/>
      </w:rPr>
    </w:lvl>
    <w:lvl w:ilvl="3" w:tentative="1">
      <w:start w:val="1"/>
      <w:numFmt w:val="bullet"/>
      <w:lvlText w:val=""/>
      <w:lvlJc w:val="left"/>
      <w:pPr>
        <w:tabs>
          <w:tab w:val="num" w:pos="1080"/>
        </w:tabs>
        <w:ind w:left="1080" w:hanging="360"/>
      </w:pPr>
      <w:rPr>
        <w:rFonts w:hint="default" w:ascii="Symbol" w:hAnsi="Symbol"/>
        <w:sz w:val="20"/>
      </w:rPr>
    </w:lvl>
    <w:lvl w:ilvl="4" w:tentative="1">
      <w:start w:val="1"/>
      <w:numFmt w:val="bullet"/>
      <w:lvlText w:val=""/>
      <w:lvlJc w:val="left"/>
      <w:pPr>
        <w:tabs>
          <w:tab w:val="num" w:pos="1800"/>
        </w:tabs>
        <w:ind w:left="1800" w:hanging="360"/>
      </w:pPr>
      <w:rPr>
        <w:rFonts w:hint="default" w:ascii="Symbol" w:hAnsi="Symbol"/>
        <w:sz w:val="20"/>
      </w:rPr>
    </w:lvl>
    <w:lvl w:ilvl="5" w:tentative="1">
      <w:start w:val="1"/>
      <w:numFmt w:val="bullet"/>
      <w:lvlText w:val=""/>
      <w:lvlJc w:val="left"/>
      <w:pPr>
        <w:tabs>
          <w:tab w:val="num" w:pos="2520"/>
        </w:tabs>
        <w:ind w:left="2520" w:hanging="360"/>
      </w:pPr>
      <w:rPr>
        <w:rFonts w:hint="default" w:ascii="Symbol" w:hAnsi="Symbol"/>
        <w:sz w:val="20"/>
      </w:rPr>
    </w:lvl>
    <w:lvl w:ilvl="6" w:tentative="1">
      <w:start w:val="1"/>
      <w:numFmt w:val="bullet"/>
      <w:lvlText w:val=""/>
      <w:lvlJc w:val="left"/>
      <w:pPr>
        <w:tabs>
          <w:tab w:val="num" w:pos="3240"/>
        </w:tabs>
        <w:ind w:left="3240" w:hanging="360"/>
      </w:pPr>
      <w:rPr>
        <w:rFonts w:hint="default" w:ascii="Symbol" w:hAnsi="Symbol"/>
        <w:sz w:val="20"/>
      </w:rPr>
    </w:lvl>
    <w:lvl w:ilvl="7" w:tentative="1">
      <w:start w:val="1"/>
      <w:numFmt w:val="bullet"/>
      <w:lvlText w:val=""/>
      <w:lvlJc w:val="left"/>
      <w:pPr>
        <w:tabs>
          <w:tab w:val="num" w:pos="3960"/>
        </w:tabs>
        <w:ind w:left="3960" w:hanging="360"/>
      </w:pPr>
      <w:rPr>
        <w:rFonts w:hint="default" w:ascii="Symbol" w:hAnsi="Symbol"/>
        <w:sz w:val="20"/>
      </w:rPr>
    </w:lvl>
    <w:lvl w:ilvl="8" w:tentative="1">
      <w:start w:val="1"/>
      <w:numFmt w:val="bullet"/>
      <w:lvlText w:val=""/>
      <w:lvlJc w:val="left"/>
      <w:pPr>
        <w:tabs>
          <w:tab w:val="num" w:pos="4680"/>
        </w:tabs>
        <w:ind w:left="4680" w:hanging="360"/>
      </w:pPr>
      <w:rPr>
        <w:rFonts w:hint="default" w:ascii="Symbol" w:hAnsi="Symbol"/>
        <w:sz w:val="20"/>
      </w:rPr>
    </w:lvl>
  </w:abstractNum>
  <w:abstractNum w:abstractNumId="12" w15:restartNumberingAfterBreak="0">
    <w:nsid w:val="79A75FF8"/>
    <w:multiLevelType w:val="hybridMultilevel"/>
    <w:tmpl w:val="10E685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CB20D75"/>
    <w:multiLevelType w:val="multilevel"/>
    <w:tmpl w:val="EDCA08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652375791">
    <w:abstractNumId w:val="13"/>
  </w:num>
  <w:num w:numId="2" w16cid:durableId="1699353728">
    <w:abstractNumId w:val="3"/>
  </w:num>
  <w:num w:numId="3" w16cid:durableId="666710324">
    <w:abstractNumId w:val="1"/>
  </w:num>
  <w:num w:numId="4" w16cid:durableId="259485603">
    <w:abstractNumId w:val="0"/>
  </w:num>
  <w:num w:numId="5" w16cid:durableId="1431394369">
    <w:abstractNumId w:val="4"/>
  </w:num>
  <w:num w:numId="6" w16cid:durableId="1926916831">
    <w:abstractNumId w:val="5"/>
  </w:num>
  <w:num w:numId="7" w16cid:durableId="962540198">
    <w:abstractNumId w:val="8"/>
  </w:num>
  <w:num w:numId="8" w16cid:durableId="1668288402">
    <w:abstractNumId w:val="7"/>
  </w:num>
  <w:num w:numId="9" w16cid:durableId="2089188314">
    <w:abstractNumId w:val="10"/>
  </w:num>
  <w:num w:numId="10" w16cid:durableId="723792219">
    <w:abstractNumId w:val="11"/>
  </w:num>
  <w:num w:numId="11" w16cid:durableId="981613293">
    <w:abstractNumId w:val="2"/>
  </w:num>
  <w:num w:numId="12" w16cid:durableId="271279106">
    <w:abstractNumId w:val="12"/>
  </w:num>
  <w:num w:numId="13" w16cid:durableId="1120034730">
    <w:abstractNumId w:val="6"/>
  </w:num>
  <w:num w:numId="14" w16cid:durableId="761419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Nze3NDMyNTI0NzJR0lEKTi0uzszPAykwqQUAbDtm2ywAAAA="/>
  </w:docVars>
  <w:rsids>
    <w:rsidRoot w:val="00B8233A"/>
    <w:rsid w:val="000002C8"/>
    <w:rsid w:val="00003A8C"/>
    <w:rsid w:val="00003C6E"/>
    <w:rsid w:val="00005D55"/>
    <w:rsid w:val="0001137F"/>
    <w:rsid w:val="00011674"/>
    <w:rsid w:val="0001280B"/>
    <w:rsid w:val="00013161"/>
    <w:rsid w:val="000133F2"/>
    <w:rsid w:val="00014892"/>
    <w:rsid w:val="00014B7D"/>
    <w:rsid w:val="00015495"/>
    <w:rsid w:val="00015731"/>
    <w:rsid w:val="00016FA1"/>
    <w:rsid w:val="000178F2"/>
    <w:rsid w:val="00017A2A"/>
    <w:rsid w:val="00020D6D"/>
    <w:rsid w:val="000217AF"/>
    <w:rsid w:val="000238A4"/>
    <w:rsid w:val="00023AA5"/>
    <w:rsid w:val="00023F41"/>
    <w:rsid w:val="00024B0D"/>
    <w:rsid w:val="00024D5A"/>
    <w:rsid w:val="0002546F"/>
    <w:rsid w:val="00025876"/>
    <w:rsid w:val="00026893"/>
    <w:rsid w:val="00026D57"/>
    <w:rsid w:val="000279B5"/>
    <w:rsid w:val="000322C1"/>
    <w:rsid w:val="0003354C"/>
    <w:rsid w:val="000343B5"/>
    <w:rsid w:val="0003523D"/>
    <w:rsid w:val="00035E11"/>
    <w:rsid w:val="000373D2"/>
    <w:rsid w:val="00041B7C"/>
    <w:rsid w:val="00041BCE"/>
    <w:rsid w:val="00044D27"/>
    <w:rsid w:val="000459C9"/>
    <w:rsid w:val="00051DFA"/>
    <w:rsid w:val="00053004"/>
    <w:rsid w:val="00053229"/>
    <w:rsid w:val="0005330B"/>
    <w:rsid w:val="00053CA4"/>
    <w:rsid w:val="000544FA"/>
    <w:rsid w:val="00055A92"/>
    <w:rsid w:val="00056150"/>
    <w:rsid w:val="0005795D"/>
    <w:rsid w:val="000604CA"/>
    <w:rsid w:val="00061373"/>
    <w:rsid w:val="00065757"/>
    <w:rsid w:val="00067CAC"/>
    <w:rsid w:val="0007006C"/>
    <w:rsid w:val="00070376"/>
    <w:rsid w:val="00071458"/>
    <w:rsid w:val="00071C77"/>
    <w:rsid w:val="00071FE1"/>
    <w:rsid w:val="00073AFE"/>
    <w:rsid w:val="000748A0"/>
    <w:rsid w:val="00075414"/>
    <w:rsid w:val="0007549E"/>
    <w:rsid w:val="00082116"/>
    <w:rsid w:val="0008375B"/>
    <w:rsid w:val="000857AA"/>
    <w:rsid w:val="00090122"/>
    <w:rsid w:val="00090158"/>
    <w:rsid w:val="00090EF6"/>
    <w:rsid w:val="00090F27"/>
    <w:rsid w:val="000914EE"/>
    <w:rsid w:val="000949A6"/>
    <w:rsid w:val="00096764"/>
    <w:rsid w:val="0009689A"/>
    <w:rsid w:val="00096A74"/>
    <w:rsid w:val="000A02DC"/>
    <w:rsid w:val="000A10EB"/>
    <w:rsid w:val="000A17FB"/>
    <w:rsid w:val="000A1928"/>
    <w:rsid w:val="000A4714"/>
    <w:rsid w:val="000A4774"/>
    <w:rsid w:val="000A79E3"/>
    <w:rsid w:val="000B024B"/>
    <w:rsid w:val="000B1294"/>
    <w:rsid w:val="000B2428"/>
    <w:rsid w:val="000B3C3C"/>
    <w:rsid w:val="000B63D0"/>
    <w:rsid w:val="000B65E9"/>
    <w:rsid w:val="000B6C42"/>
    <w:rsid w:val="000B71DA"/>
    <w:rsid w:val="000B7F86"/>
    <w:rsid w:val="000C21AC"/>
    <w:rsid w:val="000C39D9"/>
    <w:rsid w:val="000C441A"/>
    <w:rsid w:val="000C64D9"/>
    <w:rsid w:val="000C7618"/>
    <w:rsid w:val="000D15E0"/>
    <w:rsid w:val="000D270B"/>
    <w:rsid w:val="000D3A2B"/>
    <w:rsid w:val="000D4BF6"/>
    <w:rsid w:val="000D55AF"/>
    <w:rsid w:val="000D5B2B"/>
    <w:rsid w:val="000D65B3"/>
    <w:rsid w:val="000E18B8"/>
    <w:rsid w:val="000E2355"/>
    <w:rsid w:val="000E517E"/>
    <w:rsid w:val="000E52BA"/>
    <w:rsid w:val="000E5952"/>
    <w:rsid w:val="000E6395"/>
    <w:rsid w:val="000E698F"/>
    <w:rsid w:val="000E760C"/>
    <w:rsid w:val="000E7A67"/>
    <w:rsid w:val="000E7A93"/>
    <w:rsid w:val="000F06A5"/>
    <w:rsid w:val="000F1037"/>
    <w:rsid w:val="000F18E7"/>
    <w:rsid w:val="000F2A9A"/>
    <w:rsid w:val="000F375F"/>
    <w:rsid w:val="000F3A40"/>
    <w:rsid w:val="000F64F2"/>
    <w:rsid w:val="00101896"/>
    <w:rsid w:val="00103D26"/>
    <w:rsid w:val="00103F67"/>
    <w:rsid w:val="00104B52"/>
    <w:rsid w:val="00105412"/>
    <w:rsid w:val="001057C3"/>
    <w:rsid w:val="001058BB"/>
    <w:rsid w:val="00105A2C"/>
    <w:rsid w:val="00105D12"/>
    <w:rsid w:val="001108C6"/>
    <w:rsid w:val="0011182C"/>
    <w:rsid w:val="001119B6"/>
    <w:rsid w:val="00113BAD"/>
    <w:rsid w:val="00114B44"/>
    <w:rsid w:val="00114CC2"/>
    <w:rsid w:val="00117BA5"/>
    <w:rsid w:val="00117D40"/>
    <w:rsid w:val="00117D95"/>
    <w:rsid w:val="00117DA1"/>
    <w:rsid w:val="0012114C"/>
    <w:rsid w:val="00122804"/>
    <w:rsid w:val="00123A70"/>
    <w:rsid w:val="0012481A"/>
    <w:rsid w:val="00124837"/>
    <w:rsid w:val="00125015"/>
    <w:rsid w:val="0012529F"/>
    <w:rsid w:val="00127781"/>
    <w:rsid w:val="001311AD"/>
    <w:rsid w:val="0013191C"/>
    <w:rsid w:val="00131C75"/>
    <w:rsid w:val="00133DB1"/>
    <w:rsid w:val="00133E9D"/>
    <w:rsid w:val="001364A2"/>
    <w:rsid w:val="00136718"/>
    <w:rsid w:val="00141D22"/>
    <w:rsid w:val="001421E7"/>
    <w:rsid w:val="001427CD"/>
    <w:rsid w:val="0014447F"/>
    <w:rsid w:val="00145A3A"/>
    <w:rsid w:val="00145FFB"/>
    <w:rsid w:val="001471A1"/>
    <w:rsid w:val="00147381"/>
    <w:rsid w:val="001505AB"/>
    <w:rsid w:val="001521B9"/>
    <w:rsid w:val="00153B68"/>
    <w:rsid w:val="00155879"/>
    <w:rsid w:val="00155BEC"/>
    <w:rsid w:val="0016287D"/>
    <w:rsid w:val="00163841"/>
    <w:rsid w:val="0016389C"/>
    <w:rsid w:val="0016744B"/>
    <w:rsid w:val="0017164E"/>
    <w:rsid w:val="00172620"/>
    <w:rsid w:val="00172817"/>
    <w:rsid w:val="00173EE9"/>
    <w:rsid w:val="001777F8"/>
    <w:rsid w:val="00177F4A"/>
    <w:rsid w:val="0018280F"/>
    <w:rsid w:val="001840F9"/>
    <w:rsid w:val="00184FEA"/>
    <w:rsid w:val="00185F3C"/>
    <w:rsid w:val="001908BB"/>
    <w:rsid w:val="00190C65"/>
    <w:rsid w:val="001930CA"/>
    <w:rsid w:val="001963FC"/>
    <w:rsid w:val="001A0393"/>
    <w:rsid w:val="001A0D63"/>
    <w:rsid w:val="001A0E0C"/>
    <w:rsid w:val="001A1935"/>
    <w:rsid w:val="001A2603"/>
    <w:rsid w:val="001A2DA7"/>
    <w:rsid w:val="001A3895"/>
    <w:rsid w:val="001A3E0D"/>
    <w:rsid w:val="001A54E2"/>
    <w:rsid w:val="001A7BEC"/>
    <w:rsid w:val="001B0517"/>
    <w:rsid w:val="001B16C6"/>
    <w:rsid w:val="001B1827"/>
    <w:rsid w:val="001B4635"/>
    <w:rsid w:val="001B4C6E"/>
    <w:rsid w:val="001B77D2"/>
    <w:rsid w:val="001C0596"/>
    <w:rsid w:val="001C28C8"/>
    <w:rsid w:val="001D0A3E"/>
    <w:rsid w:val="001D1FC9"/>
    <w:rsid w:val="001D37B0"/>
    <w:rsid w:val="001D40B5"/>
    <w:rsid w:val="001D41CA"/>
    <w:rsid w:val="001D452C"/>
    <w:rsid w:val="001E01F0"/>
    <w:rsid w:val="001E1EB6"/>
    <w:rsid w:val="001E281C"/>
    <w:rsid w:val="001E31BC"/>
    <w:rsid w:val="001E4427"/>
    <w:rsid w:val="001E5746"/>
    <w:rsid w:val="001E6FAD"/>
    <w:rsid w:val="001F03DF"/>
    <w:rsid w:val="001F0AED"/>
    <w:rsid w:val="001F0B42"/>
    <w:rsid w:val="001F0FB6"/>
    <w:rsid w:val="001F155A"/>
    <w:rsid w:val="001F1D56"/>
    <w:rsid w:val="001F2DE9"/>
    <w:rsid w:val="001F43F6"/>
    <w:rsid w:val="001F6E36"/>
    <w:rsid w:val="001F7532"/>
    <w:rsid w:val="001F7EA9"/>
    <w:rsid w:val="00200C01"/>
    <w:rsid w:val="00200E79"/>
    <w:rsid w:val="0020600D"/>
    <w:rsid w:val="002066E5"/>
    <w:rsid w:val="00211F3D"/>
    <w:rsid w:val="002123DF"/>
    <w:rsid w:val="00213C2A"/>
    <w:rsid w:val="00214EB2"/>
    <w:rsid w:val="00216FC9"/>
    <w:rsid w:val="002205B8"/>
    <w:rsid w:val="002206F7"/>
    <w:rsid w:val="002209B1"/>
    <w:rsid w:val="00221541"/>
    <w:rsid w:val="00221A3E"/>
    <w:rsid w:val="00222738"/>
    <w:rsid w:val="00222BCF"/>
    <w:rsid w:val="002239A9"/>
    <w:rsid w:val="00227B8F"/>
    <w:rsid w:val="00230B59"/>
    <w:rsid w:val="00231B08"/>
    <w:rsid w:val="0023221E"/>
    <w:rsid w:val="00232D28"/>
    <w:rsid w:val="00232F8F"/>
    <w:rsid w:val="00234223"/>
    <w:rsid w:val="00234B0E"/>
    <w:rsid w:val="002409FE"/>
    <w:rsid w:val="00240B66"/>
    <w:rsid w:val="00240DB5"/>
    <w:rsid w:val="00242055"/>
    <w:rsid w:val="002425A8"/>
    <w:rsid w:val="002429CE"/>
    <w:rsid w:val="002431C6"/>
    <w:rsid w:val="00243458"/>
    <w:rsid w:val="00244602"/>
    <w:rsid w:val="00244FC7"/>
    <w:rsid w:val="002479F9"/>
    <w:rsid w:val="00251848"/>
    <w:rsid w:val="0025220E"/>
    <w:rsid w:val="0025350D"/>
    <w:rsid w:val="002539CA"/>
    <w:rsid w:val="0025650B"/>
    <w:rsid w:val="00257150"/>
    <w:rsid w:val="002600E3"/>
    <w:rsid w:val="00260C12"/>
    <w:rsid w:val="00265871"/>
    <w:rsid w:val="002659BE"/>
    <w:rsid w:val="00265EDE"/>
    <w:rsid w:val="002700A1"/>
    <w:rsid w:val="0027082A"/>
    <w:rsid w:val="00272234"/>
    <w:rsid w:val="002769AD"/>
    <w:rsid w:val="00276EAF"/>
    <w:rsid w:val="00277614"/>
    <w:rsid w:val="00283750"/>
    <w:rsid w:val="00286151"/>
    <w:rsid w:val="00287239"/>
    <w:rsid w:val="00287475"/>
    <w:rsid w:val="00290948"/>
    <w:rsid w:val="00290960"/>
    <w:rsid w:val="00292234"/>
    <w:rsid w:val="002922C8"/>
    <w:rsid w:val="002929AE"/>
    <w:rsid w:val="00292F9A"/>
    <w:rsid w:val="002943AF"/>
    <w:rsid w:val="002945FA"/>
    <w:rsid w:val="002952CB"/>
    <w:rsid w:val="0029709F"/>
    <w:rsid w:val="002A1B40"/>
    <w:rsid w:val="002A27FE"/>
    <w:rsid w:val="002A3B6B"/>
    <w:rsid w:val="002A3FE0"/>
    <w:rsid w:val="002A4D6E"/>
    <w:rsid w:val="002A4F88"/>
    <w:rsid w:val="002A53EA"/>
    <w:rsid w:val="002A53F2"/>
    <w:rsid w:val="002A53F8"/>
    <w:rsid w:val="002A5CBC"/>
    <w:rsid w:val="002A6A99"/>
    <w:rsid w:val="002A729E"/>
    <w:rsid w:val="002A7B90"/>
    <w:rsid w:val="002B2B5D"/>
    <w:rsid w:val="002B2CB6"/>
    <w:rsid w:val="002B467E"/>
    <w:rsid w:val="002B4CD7"/>
    <w:rsid w:val="002B5B3D"/>
    <w:rsid w:val="002B5FF8"/>
    <w:rsid w:val="002B62A2"/>
    <w:rsid w:val="002B6935"/>
    <w:rsid w:val="002C0487"/>
    <w:rsid w:val="002C0A4C"/>
    <w:rsid w:val="002C1021"/>
    <w:rsid w:val="002C235E"/>
    <w:rsid w:val="002C48AB"/>
    <w:rsid w:val="002C4CCE"/>
    <w:rsid w:val="002C4EBC"/>
    <w:rsid w:val="002C50AE"/>
    <w:rsid w:val="002D0B41"/>
    <w:rsid w:val="002D0FD6"/>
    <w:rsid w:val="002D2EAD"/>
    <w:rsid w:val="002D33C8"/>
    <w:rsid w:val="002D3E17"/>
    <w:rsid w:val="002D487B"/>
    <w:rsid w:val="002D6109"/>
    <w:rsid w:val="002D6939"/>
    <w:rsid w:val="002D78CC"/>
    <w:rsid w:val="002E14D8"/>
    <w:rsid w:val="002E2BD7"/>
    <w:rsid w:val="002E2DD6"/>
    <w:rsid w:val="002E4695"/>
    <w:rsid w:val="002E4920"/>
    <w:rsid w:val="002E5E10"/>
    <w:rsid w:val="002E68A1"/>
    <w:rsid w:val="002E734E"/>
    <w:rsid w:val="002E7F3D"/>
    <w:rsid w:val="002F1CCD"/>
    <w:rsid w:val="002F619F"/>
    <w:rsid w:val="002F6A87"/>
    <w:rsid w:val="00301BDD"/>
    <w:rsid w:val="00302ECD"/>
    <w:rsid w:val="003038CF"/>
    <w:rsid w:val="00304104"/>
    <w:rsid w:val="00304B1D"/>
    <w:rsid w:val="00304BBD"/>
    <w:rsid w:val="0030590C"/>
    <w:rsid w:val="00307683"/>
    <w:rsid w:val="00312237"/>
    <w:rsid w:val="00313D6A"/>
    <w:rsid w:val="00314F8F"/>
    <w:rsid w:val="0032182E"/>
    <w:rsid w:val="00324BE9"/>
    <w:rsid w:val="00324F43"/>
    <w:rsid w:val="00327A03"/>
    <w:rsid w:val="003303DC"/>
    <w:rsid w:val="00333A36"/>
    <w:rsid w:val="00334167"/>
    <w:rsid w:val="003358D5"/>
    <w:rsid w:val="003367C0"/>
    <w:rsid w:val="00340087"/>
    <w:rsid w:val="00343C06"/>
    <w:rsid w:val="00344E58"/>
    <w:rsid w:val="0034568E"/>
    <w:rsid w:val="00346EFA"/>
    <w:rsid w:val="003506D9"/>
    <w:rsid w:val="00351138"/>
    <w:rsid w:val="00351CFE"/>
    <w:rsid w:val="0035455C"/>
    <w:rsid w:val="003556AA"/>
    <w:rsid w:val="00356ADB"/>
    <w:rsid w:val="00360509"/>
    <w:rsid w:val="003639FF"/>
    <w:rsid w:val="003645D8"/>
    <w:rsid w:val="00364768"/>
    <w:rsid w:val="003659CB"/>
    <w:rsid w:val="00365D64"/>
    <w:rsid w:val="0036723B"/>
    <w:rsid w:val="00367633"/>
    <w:rsid w:val="003676B8"/>
    <w:rsid w:val="0037053B"/>
    <w:rsid w:val="0037166E"/>
    <w:rsid w:val="00371E7A"/>
    <w:rsid w:val="00372529"/>
    <w:rsid w:val="003726C1"/>
    <w:rsid w:val="00372FE3"/>
    <w:rsid w:val="00373D83"/>
    <w:rsid w:val="00374219"/>
    <w:rsid w:val="00375F91"/>
    <w:rsid w:val="00377C54"/>
    <w:rsid w:val="00380AA8"/>
    <w:rsid w:val="003817B1"/>
    <w:rsid w:val="00384C02"/>
    <w:rsid w:val="00390B02"/>
    <w:rsid w:val="003911ED"/>
    <w:rsid w:val="0039217C"/>
    <w:rsid w:val="00392CBC"/>
    <w:rsid w:val="003970BB"/>
    <w:rsid w:val="003974FD"/>
    <w:rsid w:val="003A03D2"/>
    <w:rsid w:val="003A0553"/>
    <w:rsid w:val="003A0868"/>
    <w:rsid w:val="003A0F1F"/>
    <w:rsid w:val="003A131E"/>
    <w:rsid w:val="003A201E"/>
    <w:rsid w:val="003A26B6"/>
    <w:rsid w:val="003A6DA4"/>
    <w:rsid w:val="003A73A5"/>
    <w:rsid w:val="003A74CA"/>
    <w:rsid w:val="003A7B53"/>
    <w:rsid w:val="003A7ED6"/>
    <w:rsid w:val="003B086C"/>
    <w:rsid w:val="003B1B7A"/>
    <w:rsid w:val="003B1E15"/>
    <w:rsid w:val="003B2BEA"/>
    <w:rsid w:val="003B3187"/>
    <w:rsid w:val="003B4B0E"/>
    <w:rsid w:val="003B528F"/>
    <w:rsid w:val="003C1555"/>
    <w:rsid w:val="003C19D9"/>
    <w:rsid w:val="003C5CB3"/>
    <w:rsid w:val="003C6496"/>
    <w:rsid w:val="003C6BDF"/>
    <w:rsid w:val="003C6DD6"/>
    <w:rsid w:val="003D085D"/>
    <w:rsid w:val="003D23D5"/>
    <w:rsid w:val="003D322D"/>
    <w:rsid w:val="003D3573"/>
    <w:rsid w:val="003D3C2F"/>
    <w:rsid w:val="003D668D"/>
    <w:rsid w:val="003E07F9"/>
    <w:rsid w:val="003E0B06"/>
    <w:rsid w:val="003E3B50"/>
    <w:rsid w:val="003E4036"/>
    <w:rsid w:val="003E4CFD"/>
    <w:rsid w:val="003E54CB"/>
    <w:rsid w:val="003E625A"/>
    <w:rsid w:val="003E6457"/>
    <w:rsid w:val="003E7CE0"/>
    <w:rsid w:val="003F0682"/>
    <w:rsid w:val="003F0983"/>
    <w:rsid w:val="003F0B09"/>
    <w:rsid w:val="003F3EAC"/>
    <w:rsid w:val="003F54C7"/>
    <w:rsid w:val="003F60B6"/>
    <w:rsid w:val="003F6EBA"/>
    <w:rsid w:val="003F7990"/>
    <w:rsid w:val="00400EF2"/>
    <w:rsid w:val="00401AA1"/>
    <w:rsid w:val="00403A02"/>
    <w:rsid w:val="00403AAE"/>
    <w:rsid w:val="00404049"/>
    <w:rsid w:val="00404284"/>
    <w:rsid w:val="00404D9A"/>
    <w:rsid w:val="00406BC3"/>
    <w:rsid w:val="004070B0"/>
    <w:rsid w:val="00407819"/>
    <w:rsid w:val="0041235A"/>
    <w:rsid w:val="004126CC"/>
    <w:rsid w:val="0041332E"/>
    <w:rsid w:val="00414CD6"/>
    <w:rsid w:val="004168EB"/>
    <w:rsid w:val="00416B09"/>
    <w:rsid w:val="004170D9"/>
    <w:rsid w:val="00417EEF"/>
    <w:rsid w:val="00417FC9"/>
    <w:rsid w:val="00421541"/>
    <w:rsid w:val="00422BA6"/>
    <w:rsid w:val="004242B1"/>
    <w:rsid w:val="00424B1F"/>
    <w:rsid w:val="00427D45"/>
    <w:rsid w:val="00431FE5"/>
    <w:rsid w:val="00432B9D"/>
    <w:rsid w:val="00432F52"/>
    <w:rsid w:val="00435086"/>
    <w:rsid w:val="0043513D"/>
    <w:rsid w:val="004376D1"/>
    <w:rsid w:val="0044115D"/>
    <w:rsid w:val="0044141B"/>
    <w:rsid w:val="00441725"/>
    <w:rsid w:val="0044259E"/>
    <w:rsid w:val="00444565"/>
    <w:rsid w:val="004449BA"/>
    <w:rsid w:val="00444AA3"/>
    <w:rsid w:val="00445636"/>
    <w:rsid w:val="00445707"/>
    <w:rsid w:val="00445808"/>
    <w:rsid w:val="00445827"/>
    <w:rsid w:val="00445E00"/>
    <w:rsid w:val="0045089F"/>
    <w:rsid w:val="004519D4"/>
    <w:rsid w:val="00451F2E"/>
    <w:rsid w:val="00454266"/>
    <w:rsid w:val="00455632"/>
    <w:rsid w:val="004557D1"/>
    <w:rsid w:val="004600E4"/>
    <w:rsid w:val="00460ECB"/>
    <w:rsid w:val="00461A91"/>
    <w:rsid w:val="00462151"/>
    <w:rsid w:val="004649FC"/>
    <w:rsid w:val="004654ED"/>
    <w:rsid w:val="00470B60"/>
    <w:rsid w:val="00472C0C"/>
    <w:rsid w:val="00473316"/>
    <w:rsid w:val="004747DE"/>
    <w:rsid w:val="00475433"/>
    <w:rsid w:val="00475AAA"/>
    <w:rsid w:val="00481974"/>
    <w:rsid w:val="00481D87"/>
    <w:rsid w:val="00483D68"/>
    <w:rsid w:val="004842A9"/>
    <w:rsid w:val="00487015"/>
    <w:rsid w:val="004927B3"/>
    <w:rsid w:val="0049303E"/>
    <w:rsid w:val="0049348F"/>
    <w:rsid w:val="00493A78"/>
    <w:rsid w:val="004947BC"/>
    <w:rsid w:val="004950A3"/>
    <w:rsid w:val="00497C73"/>
    <w:rsid w:val="004A0418"/>
    <w:rsid w:val="004A0BC2"/>
    <w:rsid w:val="004A1378"/>
    <w:rsid w:val="004A2B49"/>
    <w:rsid w:val="004A2EAD"/>
    <w:rsid w:val="004A2F8C"/>
    <w:rsid w:val="004A6416"/>
    <w:rsid w:val="004B242A"/>
    <w:rsid w:val="004B381A"/>
    <w:rsid w:val="004B402F"/>
    <w:rsid w:val="004B47D5"/>
    <w:rsid w:val="004B53F6"/>
    <w:rsid w:val="004B5AB6"/>
    <w:rsid w:val="004B64F4"/>
    <w:rsid w:val="004C0FF2"/>
    <w:rsid w:val="004C1949"/>
    <w:rsid w:val="004C3070"/>
    <w:rsid w:val="004C3192"/>
    <w:rsid w:val="004C426F"/>
    <w:rsid w:val="004C5755"/>
    <w:rsid w:val="004C610B"/>
    <w:rsid w:val="004C6A93"/>
    <w:rsid w:val="004C7766"/>
    <w:rsid w:val="004D0488"/>
    <w:rsid w:val="004D0B4E"/>
    <w:rsid w:val="004D0E6E"/>
    <w:rsid w:val="004D1F7D"/>
    <w:rsid w:val="004D42D7"/>
    <w:rsid w:val="004D4A61"/>
    <w:rsid w:val="004D520D"/>
    <w:rsid w:val="004D5326"/>
    <w:rsid w:val="004E0284"/>
    <w:rsid w:val="004E0E2E"/>
    <w:rsid w:val="004E17D3"/>
    <w:rsid w:val="004E2AA1"/>
    <w:rsid w:val="004E4F49"/>
    <w:rsid w:val="004E5065"/>
    <w:rsid w:val="004E5AC7"/>
    <w:rsid w:val="004E6136"/>
    <w:rsid w:val="004E7914"/>
    <w:rsid w:val="004E7C81"/>
    <w:rsid w:val="004F003F"/>
    <w:rsid w:val="004F02A2"/>
    <w:rsid w:val="004F1F9C"/>
    <w:rsid w:val="004F299A"/>
    <w:rsid w:val="004F2E91"/>
    <w:rsid w:val="004F52DD"/>
    <w:rsid w:val="004F6DE7"/>
    <w:rsid w:val="004F786C"/>
    <w:rsid w:val="00500230"/>
    <w:rsid w:val="005014C7"/>
    <w:rsid w:val="00503D81"/>
    <w:rsid w:val="005062C8"/>
    <w:rsid w:val="00506A0D"/>
    <w:rsid w:val="00507532"/>
    <w:rsid w:val="00507643"/>
    <w:rsid w:val="00507821"/>
    <w:rsid w:val="005101C0"/>
    <w:rsid w:val="00512872"/>
    <w:rsid w:val="00513294"/>
    <w:rsid w:val="00513A1E"/>
    <w:rsid w:val="00514205"/>
    <w:rsid w:val="005159A2"/>
    <w:rsid w:val="00515DD5"/>
    <w:rsid w:val="005170A9"/>
    <w:rsid w:val="00517C7C"/>
    <w:rsid w:val="005202E3"/>
    <w:rsid w:val="00521D0B"/>
    <w:rsid w:val="005250F5"/>
    <w:rsid w:val="00525703"/>
    <w:rsid w:val="00527BA0"/>
    <w:rsid w:val="00530655"/>
    <w:rsid w:val="00533C67"/>
    <w:rsid w:val="0053484B"/>
    <w:rsid w:val="00534FB1"/>
    <w:rsid w:val="005358B0"/>
    <w:rsid w:val="00535DD4"/>
    <w:rsid w:val="00537414"/>
    <w:rsid w:val="00537B5C"/>
    <w:rsid w:val="00537E0A"/>
    <w:rsid w:val="00541229"/>
    <w:rsid w:val="00541FA1"/>
    <w:rsid w:val="0054437C"/>
    <w:rsid w:val="005446E5"/>
    <w:rsid w:val="00545724"/>
    <w:rsid w:val="00545A8D"/>
    <w:rsid w:val="00546010"/>
    <w:rsid w:val="005464FD"/>
    <w:rsid w:val="0055045F"/>
    <w:rsid w:val="00550548"/>
    <w:rsid w:val="00550B87"/>
    <w:rsid w:val="00550F46"/>
    <w:rsid w:val="005511FD"/>
    <w:rsid w:val="00551BC5"/>
    <w:rsid w:val="00552DB8"/>
    <w:rsid w:val="00553F78"/>
    <w:rsid w:val="005545E6"/>
    <w:rsid w:val="005553B1"/>
    <w:rsid w:val="00555AD6"/>
    <w:rsid w:val="00555B3F"/>
    <w:rsid w:val="0055760A"/>
    <w:rsid w:val="005604C8"/>
    <w:rsid w:val="00562700"/>
    <w:rsid w:val="0056290E"/>
    <w:rsid w:val="0056504A"/>
    <w:rsid w:val="00565A2D"/>
    <w:rsid w:val="00566898"/>
    <w:rsid w:val="00570380"/>
    <w:rsid w:val="005709FF"/>
    <w:rsid w:val="00571134"/>
    <w:rsid w:val="00571DFF"/>
    <w:rsid w:val="005730B4"/>
    <w:rsid w:val="00576254"/>
    <w:rsid w:val="00577208"/>
    <w:rsid w:val="005776C0"/>
    <w:rsid w:val="005826DD"/>
    <w:rsid w:val="0058283D"/>
    <w:rsid w:val="0058369B"/>
    <w:rsid w:val="00583933"/>
    <w:rsid w:val="00584129"/>
    <w:rsid w:val="00584278"/>
    <w:rsid w:val="005864ED"/>
    <w:rsid w:val="005874AD"/>
    <w:rsid w:val="005877E5"/>
    <w:rsid w:val="0059081E"/>
    <w:rsid w:val="00593D85"/>
    <w:rsid w:val="00594ECD"/>
    <w:rsid w:val="0059617F"/>
    <w:rsid w:val="0059639E"/>
    <w:rsid w:val="005A0DBF"/>
    <w:rsid w:val="005A1770"/>
    <w:rsid w:val="005A34F1"/>
    <w:rsid w:val="005A57DF"/>
    <w:rsid w:val="005A59E4"/>
    <w:rsid w:val="005B0231"/>
    <w:rsid w:val="005B0541"/>
    <w:rsid w:val="005B118A"/>
    <w:rsid w:val="005B2B89"/>
    <w:rsid w:val="005B3CEC"/>
    <w:rsid w:val="005B527F"/>
    <w:rsid w:val="005B5EF0"/>
    <w:rsid w:val="005B7073"/>
    <w:rsid w:val="005C0366"/>
    <w:rsid w:val="005C2ED9"/>
    <w:rsid w:val="005C305F"/>
    <w:rsid w:val="005C58D7"/>
    <w:rsid w:val="005C5EEF"/>
    <w:rsid w:val="005C7A37"/>
    <w:rsid w:val="005D179B"/>
    <w:rsid w:val="005D317D"/>
    <w:rsid w:val="005D378B"/>
    <w:rsid w:val="005D569A"/>
    <w:rsid w:val="005D73EC"/>
    <w:rsid w:val="005E211D"/>
    <w:rsid w:val="005E23AB"/>
    <w:rsid w:val="005E3CC5"/>
    <w:rsid w:val="005E4768"/>
    <w:rsid w:val="005E5E8C"/>
    <w:rsid w:val="005E79A1"/>
    <w:rsid w:val="005F08ED"/>
    <w:rsid w:val="005F0996"/>
    <w:rsid w:val="005F2058"/>
    <w:rsid w:val="005F24E6"/>
    <w:rsid w:val="005F26AE"/>
    <w:rsid w:val="005F757C"/>
    <w:rsid w:val="005F7700"/>
    <w:rsid w:val="005F7981"/>
    <w:rsid w:val="0060105B"/>
    <w:rsid w:val="00603460"/>
    <w:rsid w:val="0060670A"/>
    <w:rsid w:val="00607689"/>
    <w:rsid w:val="00607B7A"/>
    <w:rsid w:val="00610806"/>
    <w:rsid w:val="00610E5D"/>
    <w:rsid w:val="00611619"/>
    <w:rsid w:val="00611AC0"/>
    <w:rsid w:val="00614369"/>
    <w:rsid w:val="00616034"/>
    <w:rsid w:val="00617E5F"/>
    <w:rsid w:val="00620229"/>
    <w:rsid w:val="00621D84"/>
    <w:rsid w:val="00622774"/>
    <w:rsid w:val="0062483A"/>
    <w:rsid w:val="006251F2"/>
    <w:rsid w:val="0062555C"/>
    <w:rsid w:val="006277AB"/>
    <w:rsid w:val="00627C2D"/>
    <w:rsid w:val="00631695"/>
    <w:rsid w:val="00632759"/>
    <w:rsid w:val="0063283D"/>
    <w:rsid w:val="00632D41"/>
    <w:rsid w:val="00635DAD"/>
    <w:rsid w:val="00637210"/>
    <w:rsid w:val="00637338"/>
    <w:rsid w:val="0064006C"/>
    <w:rsid w:val="00640436"/>
    <w:rsid w:val="00641120"/>
    <w:rsid w:val="006423E7"/>
    <w:rsid w:val="006439A7"/>
    <w:rsid w:val="006461AD"/>
    <w:rsid w:val="006465E9"/>
    <w:rsid w:val="006469BC"/>
    <w:rsid w:val="0064764C"/>
    <w:rsid w:val="0065000C"/>
    <w:rsid w:val="00652B8A"/>
    <w:rsid w:val="00653D04"/>
    <w:rsid w:val="006545D8"/>
    <w:rsid w:val="00654C12"/>
    <w:rsid w:val="0065529D"/>
    <w:rsid w:val="00657EE6"/>
    <w:rsid w:val="00662299"/>
    <w:rsid w:val="006622BF"/>
    <w:rsid w:val="00664260"/>
    <w:rsid w:val="00665097"/>
    <w:rsid w:val="00665AD3"/>
    <w:rsid w:val="00665BE9"/>
    <w:rsid w:val="006661BB"/>
    <w:rsid w:val="00667964"/>
    <w:rsid w:val="006771CD"/>
    <w:rsid w:val="00677787"/>
    <w:rsid w:val="006808C9"/>
    <w:rsid w:val="00680E55"/>
    <w:rsid w:val="00681611"/>
    <w:rsid w:val="00681920"/>
    <w:rsid w:val="00683A0B"/>
    <w:rsid w:val="00684178"/>
    <w:rsid w:val="00684C7E"/>
    <w:rsid w:val="00690A1B"/>
    <w:rsid w:val="00693471"/>
    <w:rsid w:val="0069458F"/>
    <w:rsid w:val="00696071"/>
    <w:rsid w:val="006A00C6"/>
    <w:rsid w:val="006A032A"/>
    <w:rsid w:val="006A22B7"/>
    <w:rsid w:val="006A5283"/>
    <w:rsid w:val="006A7C69"/>
    <w:rsid w:val="006B0507"/>
    <w:rsid w:val="006B4001"/>
    <w:rsid w:val="006B4DED"/>
    <w:rsid w:val="006B6E1B"/>
    <w:rsid w:val="006B726A"/>
    <w:rsid w:val="006C10AC"/>
    <w:rsid w:val="006C2209"/>
    <w:rsid w:val="006C2568"/>
    <w:rsid w:val="006C593D"/>
    <w:rsid w:val="006C6B49"/>
    <w:rsid w:val="006C74F5"/>
    <w:rsid w:val="006D2299"/>
    <w:rsid w:val="006D233C"/>
    <w:rsid w:val="006D6061"/>
    <w:rsid w:val="006E076E"/>
    <w:rsid w:val="006E13F9"/>
    <w:rsid w:val="006E195D"/>
    <w:rsid w:val="006E34BA"/>
    <w:rsid w:val="006E44DE"/>
    <w:rsid w:val="006E45EC"/>
    <w:rsid w:val="006F22C1"/>
    <w:rsid w:val="006F33C8"/>
    <w:rsid w:val="006F4819"/>
    <w:rsid w:val="006F4BBE"/>
    <w:rsid w:val="006F66AB"/>
    <w:rsid w:val="006F76ED"/>
    <w:rsid w:val="007012F2"/>
    <w:rsid w:val="00701C50"/>
    <w:rsid w:val="00702C39"/>
    <w:rsid w:val="0070390F"/>
    <w:rsid w:val="00703C42"/>
    <w:rsid w:val="007045D7"/>
    <w:rsid w:val="007047D2"/>
    <w:rsid w:val="00704A46"/>
    <w:rsid w:val="0070529B"/>
    <w:rsid w:val="00705A38"/>
    <w:rsid w:val="00705C23"/>
    <w:rsid w:val="0071243F"/>
    <w:rsid w:val="00713120"/>
    <w:rsid w:val="007135C3"/>
    <w:rsid w:val="007140A9"/>
    <w:rsid w:val="007143BF"/>
    <w:rsid w:val="0071471F"/>
    <w:rsid w:val="00722934"/>
    <w:rsid w:val="0072325E"/>
    <w:rsid w:val="0072439D"/>
    <w:rsid w:val="00724507"/>
    <w:rsid w:val="007245E9"/>
    <w:rsid w:val="0072518E"/>
    <w:rsid w:val="00726049"/>
    <w:rsid w:val="00726842"/>
    <w:rsid w:val="007275BA"/>
    <w:rsid w:val="007309FD"/>
    <w:rsid w:val="00730F65"/>
    <w:rsid w:val="007313EB"/>
    <w:rsid w:val="007327DD"/>
    <w:rsid w:val="00733991"/>
    <w:rsid w:val="0073414E"/>
    <w:rsid w:val="0073553B"/>
    <w:rsid w:val="00736D2B"/>
    <w:rsid w:val="00736EA2"/>
    <w:rsid w:val="00736EDB"/>
    <w:rsid w:val="00737946"/>
    <w:rsid w:val="00737DD0"/>
    <w:rsid w:val="00737FDC"/>
    <w:rsid w:val="0074187B"/>
    <w:rsid w:val="00743267"/>
    <w:rsid w:val="007445EC"/>
    <w:rsid w:val="00744EFF"/>
    <w:rsid w:val="007458F7"/>
    <w:rsid w:val="00745DCA"/>
    <w:rsid w:val="00747902"/>
    <w:rsid w:val="00747F89"/>
    <w:rsid w:val="00750221"/>
    <w:rsid w:val="007509A0"/>
    <w:rsid w:val="00751AC8"/>
    <w:rsid w:val="00752425"/>
    <w:rsid w:val="0075372F"/>
    <w:rsid w:val="00754FDF"/>
    <w:rsid w:val="00755E8E"/>
    <w:rsid w:val="00756BFD"/>
    <w:rsid w:val="00756DEB"/>
    <w:rsid w:val="00757597"/>
    <w:rsid w:val="00760058"/>
    <w:rsid w:val="0076018E"/>
    <w:rsid w:val="00760401"/>
    <w:rsid w:val="00760AB2"/>
    <w:rsid w:val="00761DF4"/>
    <w:rsid w:val="00762935"/>
    <w:rsid w:val="00762F89"/>
    <w:rsid w:val="00766E0C"/>
    <w:rsid w:val="00766E96"/>
    <w:rsid w:val="00767D74"/>
    <w:rsid w:val="00772274"/>
    <w:rsid w:val="007736CD"/>
    <w:rsid w:val="007742AE"/>
    <w:rsid w:val="00774D7B"/>
    <w:rsid w:val="00776069"/>
    <w:rsid w:val="00776F12"/>
    <w:rsid w:val="0078163D"/>
    <w:rsid w:val="007835F5"/>
    <w:rsid w:val="007844E5"/>
    <w:rsid w:val="007846A7"/>
    <w:rsid w:val="00784B9C"/>
    <w:rsid w:val="00784DA3"/>
    <w:rsid w:val="0078596C"/>
    <w:rsid w:val="00786324"/>
    <w:rsid w:val="00786B02"/>
    <w:rsid w:val="007875D2"/>
    <w:rsid w:val="007905DF"/>
    <w:rsid w:val="00791041"/>
    <w:rsid w:val="00794085"/>
    <w:rsid w:val="007A099B"/>
    <w:rsid w:val="007A2AF6"/>
    <w:rsid w:val="007A2BFC"/>
    <w:rsid w:val="007A5EA8"/>
    <w:rsid w:val="007B1AF8"/>
    <w:rsid w:val="007B24A8"/>
    <w:rsid w:val="007B285A"/>
    <w:rsid w:val="007B2D46"/>
    <w:rsid w:val="007B2F6C"/>
    <w:rsid w:val="007B4628"/>
    <w:rsid w:val="007B4634"/>
    <w:rsid w:val="007B53B9"/>
    <w:rsid w:val="007B5610"/>
    <w:rsid w:val="007B5634"/>
    <w:rsid w:val="007B5D26"/>
    <w:rsid w:val="007B74A4"/>
    <w:rsid w:val="007C0637"/>
    <w:rsid w:val="007C164F"/>
    <w:rsid w:val="007C4C09"/>
    <w:rsid w:val="007C7143"/>
    <w:rsid w:val="007D0C0B"/>
    <w:rsid w:val="007D183B"/>
    <w:rsid w:val="007D41B3"/>
    <w:rsid w:val="007D49BC"/>
    <w:rsid w:val="007D691E"/>
    <w:rsid w:val="007D73ED"/>
    <w:rsid w:val="007D79B9"/>
    <w:rsid w:val="007E09EF"/>
    <w:rsid w:val="007E0B2C"/>
    <w:rsid w:val="007E25F4"/>
    <w:rsid w:val="007E603E"/>
    <w:rsid w:val="007F1926"/>
    <w:rsid w:val="007F273E"/>
    <w:rsid w:val="007F2B19"/>
    <w:rsid w:val="007F30AE"/>
    <w:rsid w:val="007F3D9D"/>
    <w:rsid w:val="007F66FC"/>
    <w:rsid w:val="007F724E"/>
    <w:rsid w:val="007F7547"/>
    <w:rsid w:val="00800A53"/>
    <w:rsid w:val="00803DDB"/>
    <w:rsid w:val="00805C9A"/>
    <w:rsid w:val="00806B56"/>
    <w:rsid w:val="00810224"/>
    <w:rsid w:val="00813641"/>
    <w:rsid w:val="008140BD"/>
    <w:rsid w:val="0081456D"/>
    <w:rsid w:val="00814C2D"/>
    <w:rsid w:val="0081503E"/>
    <w:rsid w:val="008152A4"/>
    <w:rsid w:val="00816D78"/>
    <w:rsid w:val="0082093C"/>
    <w:rsid w:val="00821C9C"/>
    <w:rsid w:val="00822614"/>
    <w:rsid w:val="00823BEE"/>
    <w:rsid w:val="00825241"/>
    <w:rsid w:val="008266FF"/>
    <w:rsid w:val="0082730B"/>
    <w:rsid w:val="008274F9"/>
    <w:rsid w:val="0083056D"/>
    <w:rsid w:val="00830B39"/>
    <w:rsid w:val="00830E52"/>
    <w:rsid w:val="00833E9A"/>
    <w:rsid w:val="008346AA"/>
    <w:rsid w:val="00834808"/>
    <w:rsid w:val="00834A27"/>
    <w:rsid w:val="00835378"/>
    <w:rsid w:val="00835FBA"/>
    <w:rsid w:val="00836DB7"/>
    <w:rsid w:val="00836E80"/>
    <w:rsid w:val="00841365"/>
    <w:rsid w:val="008453F2"/>
    <w:rsid w:val="00850C88"/>
    <w:rsid w:val="00851DCE"/>
    <w:rsid w:val="0085472C"/>
    <w:rsid w:val="00856D75"/>
    <w:rsid w:val="00856F0A"/>
    <w:rsid w:val="00860D10"/>
    <w:rsid w:val="00862D4F"/>
    <w:rsid w:val="008630D5"/>
    <w:rsid w:val="00863FCB"/>
    <w:rsid w:val="0086435E"/>
    <w:rsid w:val="008666AD"/>
    <w:rsid w:val="00871EEE"/>
    <w:rsid w:val="00875362"/>
    <w:rsid w:val="008770AA"/>
    <w:rsid w:val="0087711E"/>
    <w:rsid w:val="008774A4"/>
    <w:rsid w:val="0087790F"/>
    <w:rsid w:val="008808A4"/>
    <w:rsid w:val="00880DB9"/>
    <w:rsid w:val="00881BDA"/>
    <w:rsid w:val="008820C9"/>
    <w:rsid w:val="0088424D"/>
    <w:rsid w:val="008850BF"/>
    <w:rsid w:val="008913CF"/>
    <w:rsid w:val="0089199F"/>
    <w:rsid w:val="008926A6"/>
    <w:rsid w:val="00892F72"/>
    <w:rsid w:val="00893730"/>
    <w:rsid w:val="00894AB3"/>
    <w:rsid w:val="00896DD8"/>
    <w:rsid w:val="008A01B5"/>
    <w:rsid w:val="008A1F3A"/>
    <w:rsid w:val="008A215C"/>
    <w:rsid w:val="008A2D17"/>
    <w:rsid w:val="008A33ED"/>
    <w:rsid w:val="008B06F9"/>
    <w:rsid w:val="008C14BB"/>
    <w:rsid w:val="008C3728"/>
    <w:rsid w:val="008C5C3B"/>
    <w:rsid w:val="008C5E22"/>
    <w:rsid w:val="008C61FB"/>
    <w:rsid w:val="008D0EDF"/>
    <w:rsid w:val="008D10E9"/>
    <w:rsid w:val="008D20CB"/>
    <w:rsid w:val="008D327B"/>
    <w:rsid w:val="008D6603"/>
    <w:rsid w:val="008E4E1A"/>
    <w:rsid w:val="008E69E9"/>
    <w:rsid w:val="008F017B"/>
    <w:rsid w:val="008F16C5"/>
    <w:rsid w:val="008F2483"/>
    <w:rsid w:val="008F2A86"/>
    <w:rsid w:val="008F3C08"/>
    <w:rsid w:val="008F4D51"/>
    <w:rsid w:val="008F677D"/>
    <w:rsid w:val="00902405"/>
    <w:rsid w:val="009027E4"/>
    <w:rsid w:val="009048A8"/>
    <w:rsid w:val="009052E2"/>
    <w:rsid w:val="00905AB5"/>
    <w:rsid w:val="00910265"/>
    <w:rsid w:val="0091043D"/>
    <w:rsid w:val="00910D64"/>
    <w:rsid w:val="0091109A"/>
    <w:rsid w:val="00911458"/>
    <w:rsid w:val="00911AC7"/>
    <w:rsid w:val="00912D53"/>
    <w:rsid w:val="0091414A"/>
    <w:rsid w:val="0091487D"/>
    <w:rsid w:val="00914EC7"/>
    <w:rsid w:val="00915F93"/>
    <w:rsid w:val="00916C4D"/>
    <w:rsid w:val="009219C4"/>
    <w:rsid w:val="00922022"/>
    <w:rsid w:val="0092208F"/>
    <w:rsid w:val="009300F0"/>
    <w:rsid w:val="0093312F"/>
    <w:rsid w:val="0093314C"/>
    <w:rsid w:val="009401FF"/>
    <w:rsid w:val="00941AFB"/>
    <w:rsid w:val="00941D04"/>
    <w:rsid w:val="00945BC8"/>
    <w:rsid w:val="00945CB8"/>
    <w:rsid w:val="00945E0E"/>
    <w:rsid w:val="009460F5"/>
    <w:rsid w:val="009470CB"/>
    <w:rsid w:val="00950112"/>
    <w:rsid w:val="0095130F"/>
    <w:rsid w:val="00951519"/>
    <w:rsid w:val="00952E87"/>
    <w:rsid w:val="009549FE"/>
    <w:rsid w:val="00955AB6"/>
    <w:rsid w:val="0095636A"/>
    <w:rsid w:val="00956E8B"/>
    <w:rsid w:val="0096013C"/>
    <w:rsid w:val="00961643"/>
    <w:rsid w:val="00961871"/>
    <w:rsid w:val="00961BA8"/>
    <w:rsid w:val="00962643"/>
    <w:rsid w:val="00962751"/>
    <w:rsid w:val="00962CF4"/>
    <w:rsid w:val="00963F7C"/>
    <w:rsid w:val="0096427C"/>
    <w:rsid w:val="00964AE7"/>
    <w:rsid w:val="00964CA4"/>
    <w:rsid w:val="00964CD3"/>
    <w:rsid w:val="00967001"/>
    <w:rsid w:val="00970C8F"/>
    <w:rsid w:val="00971C2E"/>
    <w:rsid w:val="00971D7A"/>
    <w:rsid w:val="00971F69"/>
    <w:rsid w:val="00972B9F"/>
    <w:rsid w:val="00972EA6"/>
    <w:rsid w:val="0097395F"/>
    <w:rsid w:val="009741F0"/>
    <w:rsid w:val="00974549"/>
    <w:rsid w:val="009752F2"/>
    <w:rsid w:val="00975F75"/>
    <w:rsid w:val="00982A8D"/>
    <w:rsid w:val="00982FD9"/>
    <w:rsid w:val="0098413E"/>
    <w:rsid w:val="00985E68"/>
    <w:rsid w:val="00985F5C"/>
    <w:rsid w:val="00990281"/>
    <w:rsid w:val="0099083D"/>
    <w:rsid w:val="00990DE9"/>
    <w:rsid w:val="00993086"/>
    <w:rsid w:val="00994737"/>
    <w:rsid w:val="009949BE"/>
    <w:rsid w:val="00995108"/>
    <w:rsid w:val="0099543D"/>
    <w:rsid w:val="0099586F"/>
    <w:rsid w:val="0099732A"/>
    <w:rsid w:val="00997617"/>
    <w:rsid w:val="009A1A22"/>
    <w:rsid w:val="009A1A33"/>
    <w:rsid w:val="009A2668"/>
    <w:rsid w:val="009A4AE7"/>
    <w:rsid w:val="009A7423"/>
    <w:rsid w:val="009A74EF"/>
    <w:rsid w:val="009B0175"/>
    <w:rsid w:val="009B0945"/>
    <w:rsid w:val="009B5639"/>
    <w:rsid w:val="009B65D7"/>
    <w:rsid w:val="009B6A8C"/>
    <w:rsid w:val="009B7D15"/>
    <w:rsid w:val="009C08F1"/>
    <w:rsid w:val="009C0C29"/>
    <w:rsid w:val="009C1750"/>
    <w:rsid w:val="009C1ACD"/>
    <w:rsid w:val="009C1B14"/>
    <w:rsid w:val="009C342E"/>
    <w:rsid w:val="009C3EC4"/>
    <w:rsid w:val="009C5A93"/>
    <w:rsid w:val="009C70EC"/>
    <w:rsid w:val="009C718D"/>
    <w:rsid w:val="009D0598"/>
    <w:rsid w:val="009D33C1"/>
    <w:rsid w:val="009D43E5"/>
    <w:rsid w:val="009D65D0"/>
    <w:rsid w:val="009D7344"/>
    <w:rsid w:val="009D78C9"/>
    <w:rsid w:val="009E2540"/>
    <w:rsid w:val="009E270F"/>
    <w:rsid w:val="009E2BBB"/>
    <w:rsid w:val="009E3E16"/>
    <w:rsid w:val="009E449A"/>
    <w:rsid w:val="009E579C"/>
    <w:rsid w:val="009E6124"/>
    <w:rsid w:val="009E634D"/>
    <w:rsid w:val="009F0612"/>
    <w:rsid w:val="009F2438"/>
    <w:rsid w:val="009F2BCF"/>
    <w:rsid w:val="009F2E17"/>
    <w:rsid w:val="009F2E19"/>
    <w:rsid w:val="009F3700"/>
    <w:rsid w:val="009F5ABA"/>
    <w:rsid w:val="009F6FA2"/>
    <w:rsid w:val="009F7CCA"/>
    <w:rsid w:val="00A00526"/>
    <w:rsid w:val="00A0056B"/>
    <w:rsid w:val="00A00A05"/>
    <w:rsid w:val="00A00DAC"/>
    <w:rsid w:val="00A02BA9"/>
    <w:rsid w:val="00A02E47"/>
    <w:rsid w:val="00A03165"/>
    <w:rsid w:val="00A0451B"/>
    <w:rsid w:val="00A05476"/>
    <w:rsid w:val="00A07EE8"/>
    <w:rsid w:val="00A10163"/>
    <w:rsid w:val="00A1066B"/>
    <w:rsid w:val="00A10756"/>
    <w:rsid w:val="00A1133E"/>
    <w:rsid w:val="00A12F2E"/>
    <w:rsid w:val="00A13054"/>
    <w:rsid w:val="00A13D98"/>
    <w:rsid w:val="00A14C36"/>
    <w:rsid w:val="00A175B3"/>
    <w:rsid w:val="00A176F6"/>
    <w:rsid w:val="00A17DBF"/>
    <w:rsid w:val="00A21949"/>
    <w:rsid w:val="00A21A05"/>
    <w:rsid w:val="00A22EF1"/>
    <w:rsid w:val="00A266FA"/>
    <w:rsid w:val="00A31A8D"/>
    <w:rsid w:val="00A35935"/>
    <w:rsid w:val="00A35E4F"/>
    <w:rsid w:val="00A36247"/>
    <w:rsid w:val="00A37517"/>
    <w:rsid w:val="00A3770A"/>
    <w:rsid w:val="00A37F9F"/>
    <w:rsid w:val="00A4579E"/>
    <w:rsid w:val="00A4591A"/>
    <w:rsid w:val="00A46C70"/>
    <w:rsid w:val="00A504B0"/>
    <w:rsid w:val="00A510CF"/>
    <w:rsid w:val="00A52996"/>
    <w:rsid w:val="00A536E5"/>
    <w:rsid w:val="00A53FC9"/>
    <w:rsid w:val="00A55473"/>
    <w:rsid w:val="00A57334"/>
    <w:rsid w:val="00A57A9B"/>
    <w:rsid w:val="00A6007B"/>
    <w:rsid w:val="00A60A94"/>
    <w:rsid w:val="00A60D4C"/>
    <w:rsid w:val="00A61EC3"/>
    <w:rsid w:val="00A62BF8"/>
    <w:rsid w:val="00A63102"/>
    <w:rsid w:val="00A633A1"/>
    <w:rsid w:val="00A638F7"/>
    <w:rsid w:val="00A647F1"/>
    <w:rsid w:val="00A6526A"/>
    <w:rsid w:val="00A66076"/>
    <w:rsid w:val="00A67593"/>
    <w:rsid w:val="00A67F88"/>
    <w:rsid w:val="00A70474"/>
    <w:rsid w:val="00A71F80"/>
    <w:rsid w:val="00A72110"/>
    <w:rsid w:val="00A72686"/>
    <w:rsid w:val="00A73412"/>
    <w:rsid w:val="00A7441D"/>
    <w:rsid w:val="00A7473C"/>
    <w:rsid w:val="00A7763D"/>
    <w:rsid w:val="00A80194"/>
    <w:rsid w:val="00A80A5C"/>
    <w:rsid w:val="00A81AB8"/>
    <w:rsid w:val="00A820CA"/>
    <w:rsid w:val="00A83D02"/>
    <w:rsid w:val="00A84739"/>
    <w:rsid w:val="00A85402"/>
    <w:rsid w:val="00A85DFF"/>
    <w:rsid w:val="00A85EA6"/>
    <w:rsid w:val="00A92359"/>
    <w:rsid w:val="00A94B47"/>
    <w:rsid w:val="00A9519E"/>
    <w:rsid w:val="00A97247"/>
    <w:rsid w:val="00A97495"/>
    <w:rsid w:val="00AA33D4"/>
    <w:rsid w:val="00AA37AB"/>
    <w:rsid w:val="00AA5961"/>
    <w:rsid w:val="00AB0646"/>
    <w:rsid w:val="00AB10A6"/>
    <w:rsid w:val="00AB2BC0"/>
    <w:rsid w:val="00AB2F8F"/>
    <w:rsid w:val="00AB6B69"/>
    <w:rsid w:val="00AB751A"/>
    <w:rsid w:val="00AC0B4C"/>
    <w:rsid w:val="00AC26AA"/>
    <w:rsid w:val="00AC5202"/>
    <w:rsid w:val="00AC604B"/>
    <w:rsid w:val="00AD1897"/>
    <w:rsid w:val="00AD2C51"/>
    <w:rsid w:val="00AD3718"/>
    <w:rsid w:val="00AD520E"/>
    <w:rsid w:val="00AE334F"/>
    <w:rsid w:val="00AE3A1B"/>
    <w:rsid w:val="00AE5FE8"/>
    <w:rsid w:val="00AE6060"/>
    <w:rsid w:val="00AE60C1"/>
    <w:rsid w:val="00AE6E44"/>
    <w:rsid w:val="00AE764F"/>
    <w:rsid w:val="00AF0F40"/>
    <w:rsid w:val="00AF19A1"/>
    <w:rsid w:val="00AF32DB"/>
    <w:rsid w:val="00AF3345"/>
    <w:rsid w:val="00AF541D"/>
    <w:rsid w:val="00AF5DB1"/>
    <w:rsid w:val="00B02297"/>
    <w:rsid w:val="00B060E5"/>
    <w:rsid w:val="00B06F05"/>
    <w:rsid w:val="00B11C1B"/>
    <w:rsid w:val="00B13610"/>
    <w:rsid w:val="00B144F1"/>
    <w:rsid w:val="00B15829"/>
    <w:rsid w:val="00B204A9"/>
    <w:rsid w:val="00B22FE7"/>
    <w:rsid w:val="00B24373"/>
    <w:rsid w:val="00B24F62"/>
    <w:rsid w:val="00B255B2"/>
    <w:rsid w:val="00B25825"/>
    <w:rsid w:val="00B259D8"/>
    <w:rsid w:val="00B33437"/>
    <w:rsid w:val="00B34CD8"/>
    <w:rsid w:val="00B3646C"/>
    <w:rsid w:val="00B37426"/>
    <w:rsid w:val="00B44823"/>
    <w:rsid w:val="00B51491"/>
    <w:rsid w:val="00B514A3"/>
    <w:rsid w:val="00B5400B"/>
    <w:rsid w:val="00B54AE3"/>
    <w:rsid w:val="00B570BE"/>
    <w:rsid w:val="00B57A41"/>
    <w:rsid w:val="00B606C9"/>
    <w:rsid w:val="00B60F66"/>
    <w:rsid w:val="00B6111B"/>
    <w:rsid w:val="00B61239"/>
    <w:rsid w:val="00B617A4"/>
    <w:rsid w:val="00B62BF6"/>
    <w:rsid w:val="00B64576"/>
    <w:rsid w:val="00B6472B"/>
    <w:rsid w:val="00B65E05"/>
    <w:rsid w:val="00B6727F"/>
    <w:rsid w:val="00B7096D"/>
    <w:rsid w:val="00B720E2"/>
    <w:rsid w:val="00B72DC6"/>
    <w:rsid w:val="00B736CE"/>
    <w:rsid w:val="00B77FB9"/>
    <w:rsid w:val="00B80A93"/>
    <w:rsid w:val="00B8195B"/>
    <w:rsid w:val="00B82209"/>
    <w:rsid w:val="00B8233A"/>
    <w:rsid w:val="00B82883"/>
    <w:rsid w:val="00B856F5"/>
    <w:rsid w:val="00B85EE1"/>
    <w:rsid w:val="00B86BE4"/>
    <w:rsid w:val="00B907BE"/>
    <w:rsid w:val="00B90DAA"/>
    <w:rsid w:val="00B92766"/>
    <w:rsid w:val="00B93290"/>
    <w:rsid w:val="00B94FA4"/>
    <w:rsid w:val="00B972EA"/>
    <w:rsid w:val="00BA12E0"/>
    <w:rsid w:val="00BA31E2"/>
    <w:rsid w:val="00BA561B"/>
    <w:rsid w:val="00BA62F4"/>
    <w:rsid w:val="00BA651D"/>
    <w:rsid w:val="00BA6F14"/>
    <w:rsid w:val="00BA7762"/>
    <w:rsid w:val="00BB01E2"/>
    <w:rsid w:val="00BB2496"/>
    <w:rsid w:val="00BB3A94"/>
    <w:rsid w:val="00BB588E"/>
    <w:rsid w:val="00BB642A"/>
    <w:rsid w:val="00BB6572"/>
    <w:rsid w:val="00BB755D"/>
    <w:rsid w:val="00BC07A8"/>
    <w:rsid w:val="00BC165D"/>
    <w:rsid w:val="00BC23C3"/>
    <w:rsid w:val="00BC2613"/>
    <w:rsid w:val="00BC4477"/>
    <w:rsid w:val="00BD13E3"/>
    <w:rsid w:val="00BD5E84"/>
    <w:rsid w:val="00BD6349"/>
    <w:rsid w:val="00BD69DC"/>
    <w:rsid w:val="00BD7F20"/>
    <w:rsid w:val="00BE361A"/>
    <w:rsid w:val="00BE5004"/>
    <w:rsid w:val="00BE59F8"/>
    <w:rsid w:val="00BE5B74"/>
    <w:rsid w:val="00BE7818"/>
    <w:rsid w:val="00BF1408"/>
    <w:rsid w:val="00BF1B3D"/>
    <w:rsid w:val="00BF24F3"/>
    <w:rsid w:val="00BF47AE"/>
    <w:rsid w:val="00BF7C94"/>
    <w:rsid w:val="00C0041A"/>
    <w:rsid w:val="00C01394"/>
    <w:rsid w:val="00C04272"/>
    <w:rsid w:val="00C10763"/>
    <w:rsid w:val="00C12647"/>
    <w:rsid w:val="00C1274A"/>
    <w:rsid w:val="00C135C2"/>
    <w:rsid w:val="00C14B12"/>
    <w:rsid w:val="00C1502A"/>
    <w:rsid w:val="00C16B27"/>
    <w:rsid w:val="00C16E3A"/>
    <w:rsid w:val="00C21F83"/>
    <w:rsid w:val="00C23F7E"/>
    <w:rsid w:val="00C24D97"/>
    <w:rsid w:val="00C25E93"/>
    <w:rsid w:val="00C25F1B"/>
    <w:rsid w:val="00C26072"/>
    <w:rsid w:val="00C270F2"/>
    <w:rsid w:val="00C2721C"/>
    <w:rsid w:val="00C274DE"/>
    <w:rsid w:val="00C30AFF"/>
    <w:rsid w:val="00C30D27"/>
    <w:rsid w:val="00C3163D"/>
    <w:rsid w:val="00C330E7"/>
    <w:rsid w:val="00C33920"/>
    <w:rsid w:val="00C37AF9"/>
    <w:rsid w:val="00C44011"/>
    <w:rsid w:val="00C47182"/>
    <w:rsid w:val="00C478D9"/>
    <w:rsid w:val="00C47C1C"/>
    <w:rsid w:val="00C47C67"/>
    <w:rsid w:val="00C516A2"/>
    <w:rsid w:val="00C53ED4"/>
    <w:rsid w:val="00C54CE3"/>
    <w:rsid w:val="00C5578D"/>
    <w:rsid w:val="00C56246"/>
    <w:rsid w:val="00C615B9"/>
    <w:rsid w:val="00C67AF7"/>
    <w:rsid w:val="00C70A53"/>
    <w:rsid w:val="00C725E6"/>
    <w:rsid w:val="00C72904"/>
    <w:rsid w:val="00C763D3"/>
    <w:rsid w:val="00C76AFD"/>
    <w:rsid w:val="00C816AF"/>
    <w:rsid w:val="00C8393A"/>
    <w:rsid w:val="00C83B3C"/>
    <w:rsid w:val="00C8491E"/>
    <w:rsid w:val="00C84F3C"/>
    <w:rsid w:val="00C86848"/>
    <w:rsid w:val="00C876F1"/>
    <w:rsid w:val="00C92260"/>
    <w:rsid w:val="00C92DB9"/>
    <w:rsid w:val="00C9404D"/>
    <w:rsid w:val="00C9477C"/>
    <w:rsid w:val="00C94E34"/>
    <w:rsid w:val="00C95292"/>
    <w:rsid w:val="00C96D6E"/>
    <w:rsid w:val="00C97836"/>
    <w:rsid w:val="00CA06F9"/>
    <w:rsid w:val="00CA0B8D"/>
    <w:rsid w:val="00CA220E"/>
    <w:rsid w:val="00CA4591"/>
    <w:rsid w:val="00CA49DD"/>
    <w:rsid w:val="00CA4C73"/>
    <w:rsid w:val="00CA5E4C"/>
    <w:rsid w:val="00CA5EEB"/>
    <w:rsid w:val="00CB072E"/>
    <w:rsid w:val="00CB086B"/>
    <w:rsid w:val="00CB0955"/>
    <w:rsid w:val="00CB1160"/>
    <w:rsid w:val="00CB2C0B"/>
    <w:rsid w:val="00CB2D98"/>
    <w:rsid w:val="00CB4906"/>
    <w:rsid w:val="00CB5061"/>
    <w:rsid w:val="00CB58FA"/>
    <w:rsid w:val="00CB6140"/>
    <w:rsid w:val="00CC1492"/>
    <w:rsid w:val="00CC2465"/>
    <w:rsid w:val="00CC2BD9"/>
    <w:rsid w:val="00CC6158"/>
    <w:rsid w:val="00CD4A90"/>
    <w:rsid w:val="00CD659D"/>
    <w:rsid w:val="00CD7896"/>
    <w:rsid w:val="00CE0398"/>
    <w:rsid w:val="00CE0CFC"/>
    <w:rsid w:val="00CE11AC"/>
    <w:rsid w:val="00CE1E13"/>
    <w:rsid w:val="00CE4FBB"/>
    <w:rsid w:val="00CE67C3"/>
    <w:rsid w:val="00CF3870"/>
    <w:rsid w:val="00CF4531"/>
    <w:rsid w:val="00CF59D5"/>
    <w:rsid w:val="00CF61D4"/>
    <w:rsid w:val="00CF6A19"/>
    <w:rsid w:val="00CF6AB7"/>
    <w:rsid w:val="00CF7239"/>
    <w:rsid w:val="00CF7BF6"/>
    <w:rsid w:val="00D04011"/>
    <w:rsid w:val="00D12800"/>
    <w:rsid w:val="00D12EF3"/>
    <w:rsid w:val="00D15434"/>
    <w:rsid w:val="00D21252"/>
    <w:rsid w:val="00D236B2"/>
    <w:rsid w:val="00D23FA5"/>
    <w:rsid w:val="00D248BC"/>
    <w:rsid w:val="00D25E0F"/>
    <w:rsid w:val="00D32FCA"/>
    <w:rsid w:val="00D33499"/>
    <w:rsid w:val="00D33532"/>
    <w:rsid w:val="00D338C6"/>
    <w:rsid w:val="00D339E8"/>
    <w:rsid w:val="00D352DC"/>
    <w:rsid w:val="00D35684"/>
    <w:rsid w:val="00D356BA"/>
    <w:rsid w:val="00D35B6A"/>
    <w:rsid w:val="00D374E4"/>
    <w:rsid w:val="00D37A50"/>
    <w:rsid w:val="00D42B86"/>
    <w:rsid w:val="00D435FA"/>
    <w:rsid w:val="00D4658E"/>
    <w:rsid w:val="00D5030F"/>
    <w:rsid w:val="00D51121"/>
    <w:rsid w:val="00D51956"/>
    <w:rsid w:val="00D52013"/>
    <w:rsid w:val="00D520E1"/>
    <w:rsid w:val="00D52EBB"/>
    <w:rsid w:val="00D543CC"/>
    <w:rsid w:val="00D56CC4"/>
    <w:rsid w:val="00D572A8"/>
    <w:rsid w:val="00D57E5E"/>
    <w:rsid w:val="00D60DEE"/>
    <w:rsid w:val="00D61606"/>
    <w:rsid w:val="00D61A3A"/>
    <w:rsid w:val="00D62889"/>
    <w:rsid w:val="00D63113"/>
    <w:rsid w:val="00D63AF6"/>
    <w:rsid w:val="00D6663A"/>
    <w:rsid w:val="00D71208"/>
    <w:rsid w:val="00D713B1"/>
    <w:rsid w:val="00D71E07"/>
    <w:rsid w:val="00D71FB7"/>
    <w:rsid w:val="00D722A6"/>
    <w:rsid w:val="00D747CD"/>
    <w:rsid w:val="00D74E72"/>
    <w:rsid w:val="00D75217"/>
    <w:rsid w:val="00D753F5"/>
    <w:rsid w:val="00D75976"/>
    <w:rsid w:val="00D76608"/>
    <w:rsid w:val="00D8260D"/>
    <w:rsid w:val="00D85391"/>
    <w:rsid w:val="00D857BB"/>
    <w:rsid w:val="00D85EF2"/>
    <w:rsid w:val="00D860C5"/>
    <w:rsid w:val="00D8721F"/>
    <w:rsid w:val="00D914AE"/>
    <w:rsid w:val="00D91D97"/>
    <w:rsid w:val="00D92C9A"/>
    <w:rsid w:val="00D94034"/>
    <w:rsid w:val="00D9465D"/>
    <w:rsid w:val="00D947A3"/>
    <w:rsid w:val="00D968D7"/>
    <w:rsid w:val="00DA025F"/>
    <w:rsid w:val="00DA062F"/>
    <w:rsid w:val="00DA25BF"/>
    <w:rsid w:val="00DA3353"/>
    <w:rsid w:val="00DA33F6"/>
    <w:rsid w:val="00DA3A26"/>
    <w:rsid w:val="00DA3CF1"/>
    <w:rsid w:val="00DA6FFF"/>
    <w:rsid w:val="00DA7312"/>
    <w:rsid w:val="00DB05DD"/>
    <w:rsid w:val="00DB40AF"/>
    <w:rsid w:val="00DB5883"/>
    <w:rsid w:val="00DB660F"/>
    <w:rsid w:val="00DB75DB"/>
    <w:rsid w:val="00DB7C91"/>
    <w:rsid w:val="00DB7D0F"/>
    <w:rsid w:val="00DC0FBB"/>
    <w:rsid w:val="00DC31D7"/>
    <w:rsid w:val="00DC330C"/>
    <w:rsid w:val="00DC4A35"/>
    <w:rsid w:val="00DC5B4B"/>
    <w:rsid w:val="00DC7003"/>
    <w:rsid w:val="00DD1233"/>
    <w:rsid w:val="00DD1893"/>
    <w:rsid w:val="00DD3874"/>
    <w:rsid w:val="00DD426E"/>
    <w:rsid w:val="00DE081F"/>
    <w:rsid w:val="00DE0CBE"/>
    <w:rsid w:val="00DE1234"/>
    <w:rsid w:val="00DE137B"/>
    <w:rsid w:val="00DE1488"/>
    <w:rsid w:val="00DE2570"/>
    <w:rsid w:val="00DE3E73"/>
    <w:rsid w:val="00DE49D2"/>
    <w:rsid w:val="00DE5013"/>
    <w:rsid w:val="00DE7235"/>
    <w:rsid w:val="00DF0A52"/>
    <w:rsid w:val="00DF103D"/>
    <w:rsid w:val="00DF1398"/>
    <w:rsid w:val="00DF13F6"/>
    <w:rsid w:val="00DF18C2"/>
    <w:rsid w:val="00DF18C9"/>
    <w:rsid w:val="00DF245F"/>
    <w:rsid w:val="00DF2A8B"/>
    <w:rsid w:val="00DF4099"/>
    <w:rsid w:val="00DF4202"/>
    <w:rsid w:val="00DF5030"/>
    <w:rsid w:val="00DF5AED"/>
    <w:rsid w:val="00DF7398"/>
    <w:rsid w:val="00E00BF9"/>
    <w:rsid w:val="00E05729"/>
    <w:rsid w:val="00E07F55"/>
    <w:rsid w:val="00E101D3"/>
    <w:rsid w:val="00E113D1"/>
    <w:rsid w:val="00E138EA"/>
    <w:rsid w:val="00E1396A"/>
    <w:rsid w:val="00E13DC4"/>
    <w:rsid w:val="00E14293"/>
    <w:rsid w:val="00E166C7"/>
    <w:rsid w:val="00E17FAE"/>
    <w:rsid w:val="00E211CF"/>
    <w:rsid w:val="00E221CB"/>
    <w:rsid w:val="00E23FF9"/>
    <w:rsid w:val="00E27AD4"/>
    <w:rsid w:val="00E27BF6"/>
    <w:rsid w:val="00E27D52"/>
    <w:rsid w:val="00E31BFB"/>
    <w:rsid w:val="00E3348A"/>
    <w:rsid w:val="00E34502"/>
    <w:rsid w:val="00E3467F"/>
    <w:rsid w:val="00E34B91"/>
    <w:rsid w:val="00E36A1E"/>
    <w:rsid w:val="00E40FF0"/>
    <w:rsid w:val="00E419CC"/>
    <w:rsid w:val="00E42442"/>
    <w:rsid w:val="00E433BC"/>
    <w:rsid w:val="00E45375"/>
    <w:rsid w:val="00E46193"/>
    <w:rsid w:val="00E46A66"/>
    <w:rsid w:val="00E46FC5"/>
    <w:rsid w:val="00E50B2F"/>
    <w:rsid w:val="00E53FF4"/>
    <w:rsid w:val="00E5599E"/>
    <w:rsid w:val="00E561E5"/>
    <w:rsid w:val="00E5625F"/>
    <w:rsid w:val="00E56F5A"/>
    <w:rsid w:val="00E6019A"/>
    <w:rsid w:val="00E61D44"/>
    <w:rsid w:val="00E628E0"/>
    <w:rsid w:val="00E62D79"/>
    <w:rsid w:val="00E646C3"/>
    <w:rsid w:val="00E65EC4"/>
    <w:rsid w:val="00E661E6"/>
    <w:rsid w:val="00E662BB"/>
    <w:rsid w:val="00E70C2C"/>
    <w:rsid w:val="00E71A29"/>
    <w:rsid w:val="00E71D63"/>
    <w:rsid w:val="00E72100"/>
    <w:rsid w:val="00E723EB"/>
    <w:rsid w:val="00E72D92"/>
    <w:rsid w:val="00E75F25"/>
    <w:rsid w:val="00E76791"/>
    <w:rsid w:val="00E7753E"/>
    <w:rsid w:val="00E836B0"/>
    <w:rsid w:val="00E85522"/>
    <w:rsid w:val="00E85C38"/>
    <w:rsid w:val="00E87694"/>
    <w:rsid w:val="00E87E89"/>
    <w:rsid w:val="00E90909"/>
    <w:rsid w:val="00E911BC"/>
    <w:rsid w:val="00E918DC"/>
    <w:rsid w:val="00E91BDF"/>
    <w:rsid w:val="00E9498E"/>
    <w:rsid w:val="00E960D5"/>
    <w:rsid w:val="00E962EC"/>
    <w:rsid w:val="00E966AA"/>
    <w:rsid w:val="00E978D9"/>
    <w:rsid w:val="00EA15FB"/>
    <w:rsid w:val="00EA1E8D"/>
    <w:rsid w:val="00EA2958"/>
    <w:rsid w:val="00EA41C1"/>
    <w:rsid w:val="00EA4C49"/>
    <w:rsid w:val="00EA4E8B"/>
    <w:rsid w:val="00EA6196"/>
    <w:rsid w:val="00EA77A5"/>
    <w:rsid w:val="00EA787E"/>
    <w:rsid w:val="00EB055D"/>
    <w:rsid w:val="00EB1B4E"/>
    <w:rsid w:val="00EB1BB8"/>
    <w:rsid w:val="00EB257A"/>
    <w:rsid w:val="00EB2943"/>
    <w:rsid w:val="00EB4C40"/>
    <w:rsid w:val="00EB5F97"/>
    <w:rsid w:val="00EC05C8"/>
    <w:rsid w:val="00EC0BB3"/>
    <w:rsid w:val="00EC2658"/>
    <w:rsid w:val="00EC36F7"/>
    <w:rsid w:val="00ED0480"/>
    <w:rsid w:val="00ED0F04"/>
    <w:rsid w:val="00ED154E"/>
    <w:rsid w:val="00ED2B0B"/>
    <w:rsid w:val="00ED3B9B"/>
    <w:rsid w:val="00ED5569"/>
    <w:rsid w:val="00ED717F"/>
    <w:rsid w:val="00EE2988"/>
    <w:rsid w:val="00EE316E"/>
    <w:rsid w:val="00EE3B5D"/>
    <w:rsid w:val="00EE4094"/>
    <w:rsid w:val="00EE49D0"/>
    <w:rsid w:val="00EF0296"/>
    <w:rsid w:val="00EF3E5F"/>
    <w:rsid w:val="00EF4516"/>
    <w:rsid w:val="00EF4667"/>
    <w:rsid w:val="00EF50C0"/>
    <w:rsid w:val="00F01962"/>
    <w:rsid w:val="00F031DA"/>
    <w:rsid w:val="00F05FDD"/>
    <w:rsid w:val="00F071ED"/>
    <w:rsid w:val="00F07DBC"/>
    <w:rsid w:val="00F07FB7"/>
    <w:rsid w:val="00F10A7C"/>
    <w:rsid w:val="00F10C4F"/>
    <w:rsid w:val="00F10F67"/>
    <w:rsid w:val="00F1336F"/>
    <w:rsid w:val="00F137CA"/>
    <w:rsid w:val="00F14973"/>
    <w:rsid w:val="00F14A65"/>
    <w:rsid w:val="00F14C68"/>
    <w:rsid w:val="00F153FC"/>
    <w:rsid w:val="00F154AE"/>
    <w:rsid w:val="00F159C8"/>
    <w:rsid w:val="00F16620"/>
    <w:rsid w:val="00F1686E"/>
    <w:rsid w:val="00F16C9A"/>
    <w:rsid w:val="00F1770B"/>
    <w:rsid w:val="00F17721"/>
    <w:rsid w:val="00F21C76"/>
    <w:rsid w:val="00F223AE"/>
    <w:rsid w:val="00F24E17"/>
    <w:rsid w:val="00F25042"/>
    <w:rsid w:val="00F277EC"/>
    <w:rsid w:val="00F27A00"/>
    <w:rsid w:val="00F27ABC"/>
    <w:rsid w:val="00F31572"/>
    <w:rsid w:val="00F31613"/>
    <w:rsid w:val="00F316AF"/>
    <w:rsid w:val="00F3298F"/>
    <w:rsid w:val="00F3539D"/>
    <w:rsid w:val="00F35A0F"/>
    <w:rsid w:val="00F35A50"/>
    <w:rsid w:val="00F37886"/>
    <w:rsid w:val="00F37973"/>
    <w:rsid w:val="00F37BD7"/>
    <w:rsid w:val="00F4177E"/>
    <w:rsid w:val="00F453BF"/>
    <w:rsid w:val="00F45F5F"/>
    <w:rsid w:val="00F47619"/>
    <w:rsid w:val="00F5043A"/>
    <w:rsid w:val="00F50545"/>
    <w:rsid w:val="00F513BB"/>
    <w:rsid w:val="00F52198"/>
    <w:rsid w:val="00F52BC2"/>
    <w:rsid w:val="00F52EF4"/>
    <w:rsid w:val="00F53010"/>
    <w:rsid w:val="00F530C0"/>
    <w:rsid w:val="00F57CA1"/>
    <w:rsid w:val="00F61CF4"/>
    <w:rsid w:val="00F62CD4"/>
    <w:rsid w:val="00F64C26"/>
    <w:rsid w:val="00F64D7E"/>
    <w:rsid w:val="00F6578B"/>
    <w:rsid w:val="00F66D4E"/>
    <w:rsid w:val="00F675F2"/>
    <w:rsid w:val="00F67DA5"/>
    <w:rsid w:val="00F70AD7"/>
    <w:rsid w:val="00F70DDF"/>
    <w:rsid w:val="00F71B58"/>
    <w:rsid w:val="00F72039"/>
    <w:rsid w:val="00F7211A"/>
    <w:rsid w:val="00F74ED3"/>
    <w:rsid w:val="00F77728"/>
    <w:rsid w:val="00F807C8"/>
    <w:rsid w:val="00F818BB"/>
    <w:rsid w:val="00F82519"/>
    <w:rsid w:val="00F82EE3"/>
    <w:rsid w:val="00F848AA"/>
    <w:rsid w:val="00F8494A"/>
    <w:rsid w:val="00F8723B"/>
    <w:rsid w:val="00F90CDF"/>
    <w:rsid w:val="00F916F8"/>
    <w:rsid w:val="00F948A7"/>
    <w:rsid w:val="00F9601E"/>
    <w:rsid w:val="00F964F2"/>
    <w:rsid w:val="00FA0E27"/>
    <w:rsid w:val="00FA3AE5"/>
    <w:rsid w:val="00FA3D5D"/>
    <w:rsid w:val="00FA4668"/>
    <w:rsid w:val="00FA5C8C"/>
    <w:rsid w:val="00FA6464"/>
    <w:rsid w:val="00FA71E9"/>
    <w:rsid w:val="00FB1507"/>
    <w:rsid w:val="00FB20CE"/>
    <w:rsid w:val="00FB2B92"/>
    <w:rsid w:val="00FB5E0B"/>
    <w:rsid w:val="00FB7080"/>
    <w:rsid w:val="00FC01A5"/>
    <w:rsid w:val="00FC1A9B"/>
    <w:rsid w:val="00FC26A7"/>
    <w:rsid w:val="00FC309E"/>
    <w:rsid w:val="00FC3566"/>
    <w:rsid w:val="00FC479D"/>
    <w:rsid w:val="00FC5590"/>
    <w:rsid w:val="00FC5962"/>
    <w:rsid w:val="00FC7CBD"/>
    <w:rsid w:val="00FD0559"/>
    <w:rsid w:val="00FD1857"/>
    <w:rsid w:val="00FD1DB2"/>
    <w:rsid w:val="00FD2218"/>
    <w:rsid w:val="00FD3ACF"/>
    <w:rsid w:val="00FD4F23"/>
    <w:rsid w:val="00FD520B"/>
    <w:rsid w:val="00FD73BD"/>
    <w:rsid w:val="00FE1CF9"/>
    <w:rsid w:val="00FE321F"/>
    <w:rsid w:val="00FE5847"/>
    <w:rsid w:val="00FE58D2"/>
    <w:rsid w:val="00FE7054"/>
    <w:rsid w:val="00FE7417"/>
    <w:rsid w:val="00FF09D3"/>
    <w:rsid w:val="00FF145B"/>
    <w:rsid w:val="00FF3422"/>
    <w:rsid w:val="00FF3F9F"/>
    <w:rsid w:val="00FF4EA2"/>
    <w:rsid w:val="00FF5005"/>
    <w:rsid w:val="00FF542E"/>
    <w:rsid w:val="00FF5B2C"/>
    <w:rsid w:val="00FF76E4"/>
    <w:rsid w:val="00FF79AC"/>
    <w:rsid w:val="12E00A14"/>
    <w:rsid w:val="13B040F0"/>
    <w:rsid w:val="59725B88"/>
    <w:rsid w:val="62C54F3C"/>
    <w:rsid w:val="7406EE61"/>
    <w:rsid w:val="7846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3DE2"/>
  <w15:docId w15:val="{08683C29-B2F0-4881-8899-FA2D17FC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33A"/>
    <w:pPr>
      <w:spacing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8233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0857AA"/>
    <w:pPr>
      <w:tabs>
        <w:tab w:val="center" w:pos="4320"/>
        <w:tab w:val="right" w:pos="8640"/>
      </w:tabs>
    </w:pPr>
    <w:rPr>
      <w:rFonts w:ascii="Arial" w:hAnsi="Arial" w:eastAsia="Times New Roman"/>
      <w:sz w:val="18"/>
      <w:lang w:val="en-GB" w:eastAsia="en-GB"/>
    </w:rPr>
  </w:style>
  <w:style w:type="character" w:styleId="FooterChar" w:customStyle="1">
    <w:name w:val="Footer Char"/>
    <w:basedOn w:val="DefaultParagraphFont"/>
    <w:link w:val="Footer"/>
    <w:uiPriority w:val="99"/>
    <w:rsid w:val="000857AA"/>
    <w:rPr>
      <w:rFonts w:ascii="Arial" w:hAnsi="Arial" w:eastAsia="Times New Roman"/>
      <w:sz w:val="18"/>
      <w:lang w:val="en-GB" w:eastAsia="en-GB"/>
    </w:rPr>
  </w:style>
  <w:style w:type="character" w:styleId="bodycopy" w:customStyle="1">
    <w:name w:val="body copy"/>
    <w:uiPriority w:val="99"/>
    <w:rsid w:val="000857AA"/>
    <w:rPr>
      <w:rFonts w:ascii="EkMukta-Light" w:hAnsi="EkMukta-Light" w:cs="EkMukta-Light"/>
      <w:color w:val="585858"/>
      <w:sz w:val="20"/>
      <w:szCs w:val="20"/>
    </w:rPr>
  </w:style>
  <w:style w:type="paragraph" w:styleId="BalloonText">
    <w:name w:val="Balloon Text"/>
    <w:basedOn w:val="Normal"/>
    <w:link w:val="BalloonTextChar"/>
    <w:uiPriority w:val="99"/>
    <w:semiHidden/>
    <w:unhideWhenUsed/>
    <w:rsid w:val="00D4658E"/>
    <w:rPr>
      <w:rFonts w:ascii="Tahoma" w:hAnsi="Tahoma" w:cs="Tahoma"/>
      <w:sz w:val="16"/>
      <w:szCs w:val="16"/>
    </w:rPr>
  </w:style>
  <w:style w:type="character" w:styleId="BalloonTextChar" w:customStyle="1">
    <w:name w:val="Balloon Text Char"/>
    <w:basedOn w:val="DefaultParagraphFont"/>
    <w:link w:val="BalloonText"/>
    <w:uiPriority w:val="99"/>
    <w:semiHidden/>
    <w:rsid w:val="00D4658E"/>
    <w:rPr>
      <w:rFonts w:ascii="Tahoma" w:hAnsi="Tahoma" w:cs="Tahoma"/>
      <w:sz w:val="16"/>
      <w:szCs w:val="16"/>
    </w:rPr>
  </w:style>
  <w:style w:type="paragraph" w:styleId="Header">
    <w:name w:val="header"/>
    <w:basedOn w:val="Normal"/>
    <w:link w:val="HeaderChar"/>
    <w:uiPriority w:val="99"/>
    <w:unhideWhenUsed/>
    <w:rsid w:val="00D4658E"/>
    <w:pPr>
      <w:tabs>
        <w:tab w:val="center" w:pos="4680"/>
        <w:tab w:val="right" w:pos="9360"/>
      </w:tabs>
    </w:pPr>
  </w:style>
  <w:style w:type="character" w:styleId="HeaderChar" w:customStyle="1">
    <w:name w:val="Header Char"/>
    <w:basedOn w:val="DefaultParagraphFont"/>
    <w:link w:val="Header"/>
    <w:uiPriority w:val="99"/>
    <w:rsid w:val="00D4658E"/>
  </w:style>
  <w:style w:type="paragraph" w:styleId="ListParagraph">
    <w:name w:val="List Paragraph"/>
    <w:basedOn w:val="Normal"/>
    <w:uiPriority w:val="34"/>
    <w:qFormat/>
    <w:rsid w:val="001F2DE9"/>
    <w:pPr>
      <w:ind w:left="720"/>
      <w:contextualSpacing/>
    </w:pPr>
  </w:style>
  <w:style w:type="paragraph" w:styleId="NormalWeb">
    <w:name w:val="Normal (Web)"/>
    <w:basedOn w:val="Normal"/>
    <w:uiPriority w:val="99"/>
    <w:semiHidden/>
    <w:unhideWhenUsed/>
    <w:rsid w:val="00A94B47"/>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9F2E19"/>
    <w:rPr>
      <w:sz w:val="16"/>
      <w:szCs w:val="16"/>
    </w:rPr>
  </w:style>
  <w:style w:type="paragraph" w:styleId="CommentText">
    <w:name w:val="annotation text"/>
    <w:basedOn w:val="Normal"/>
    <w:link w:val="CommentTextChar"/>
    <w:uiPriority w:val="99"/>
    <w:semiHidden/>
    <w:unhideWhenUsed/>
    <w:rsid w:val="009F2E19"/>
    <w:rPr>
      <w:sz w:val="20"/>
      <w:szCs w:val="20"/>
    </w:rPr>
  </w:style>
  <w:style w:type="character" w:styleId="CommentTextChar" w:customStyle="1">
    <w:name w:val="Comment Text Char"/>
    <w:basedOn w:val="DefaultParagraphFont"/>
    <w:link w:val="CommentText"/>
    <w:uiPriority w:val="99"/>
    <w:semiHidden/>
    <w:rsid w:val="009F2E19"/>
    <w:rPr>
      <w:sz w:val="20"/>
      <w:szCs w:val="20"/>
    </w:rPr>
  </w:style>
  <w:style w:type="paragraph" w:styleId="CommentSubject">
    <w:name w:val="annotation subject"/>
    <w:basedOn w:val="CommentText"/>
    <w:next w:val="CommentText"/>
    <w:link w:val="CommentSubjectChar"/>
    <w:uiPriority w:val="99"/>
    <w:semiHidden/>
    <w:unhideWhenUsed/>
    <w:rsid w:val="009F2E19"/>
    <w:rPr>
      <w:b/>
      <w:bCs/>
    </w:rPr>
  </w:style>
  <w:style w:type="character" w:styleId="CommentSubjectChar" w:customStyle="1">
    <w:name w:val="Comment Subject Char"/>
    <w:basedOn w:val="CommentTextChar"/>
    <w:link w:val="CommentSubject"/>
    <w:uiPriority w:val="99"/>
    <w:semiHidden/>
    <w:rsid w:val="009F2E19"/>
    <w:rPr>
      <w:b/>
      <w:bCs/>
      <w:sz w:val="20"/>
      <w:szCs w:val="20"/>
    </w:rPr>
  </w:style>
  <w:style w:type="paragraph" w:styleId="paragraph" w:customStyle="1">
    <w:name w:val="paragraph"/>
    <w:basedOn w:val="Normal"/>
    <w:rsid w:val="00D8721F"/>
    <w:pPr>
      <w:spacing w:before="100" w:beforeAutospacing="1" w:after="100" w:afterAutospacing="1"/>
    </w:pPr>
    <w:rPr>
      <w:rFonts w:eastAsia="Times New Roman"/>
    </w:rPr>
  </w:style>
  <w:style w:type="character" w:styleId="normaltextrun" w:customStyle="1">
    <w:name w:val="normaltextrun"/>
    <w:basedOn w:val="DefaultParagraphFont"/>
    <w:rsid w:val="00D8721F"/>
  </w:style>
  <w:style w:type="character" w:styleId="eop" w:customStyle="1">
    <w:name w:val="eop"/>
    <w:basedOn w:val="DefaultParagraphFont"/>
    <w:rsid w:val="00D8721F"/>
  </w:style>
  <w:style w:type="character" w:styleId="scxw131691172" w:customStyle="1">
    <w:name w:val="scxw131691172"/>
    <w:basedOn w:val="DefaultParagraphFont"/>
    <w:rsid w:val="00D8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0955">
      <w:bodyDiv w:val="1"/>
      <w:marLeft w:val="0"/>
      <w:marRight w:val="0"/>
      <w:marTop w:val="0"/>
      <w:marBottom w:val="0"/>
      <w:divBdr>
        <w:top w:val="none" w:sz="0" w:space="0" w:color="auto"/>
        <w:left w:val="none" w:sz="0" w:space="0" w:color="auto"/>
        <w:bottom w:val="none" w:sz="0" w:space="0" w:color="auto"/>
        <w:right w:val="none" w:sz="0" w:space="0" w:color="auto"/>
      </w:divBdr>
      <w:divsChild>
        <w:div w:id="189490197">
          <w:marLeft w:val="0"/>
          <w:marRight w:val="0"/>
          <w:marTop w:val="0"/>
          <w:marBottom w:val="0"/>
          <w:divBdr>
            <w:top w:val="none" w:sz="0" w:space="0" w:color="auto"/>
            <w:left w:val="none" w:sz="0" w:space="0" w:color="auto"/>
            <w:bottom w:val="none" w:sz="0" w:space="0" w:color="auto"/>
            <w:right w:val="none" w:sz="0" w:space="0" w:color="auto"/>
          </w:divBdr>
          <w:divsChild>
            <w:div w:id="1553543170">
              <w:marLeft w:val="0"/>
              <w:marRight w:val="0"/>
              <w:marTop w:val="0"/>
              <w:marBottom w:val="0"/>
              <w:divBdr>
                <w:top w:val="none" w:sz="0" w:space="0" w:color="auto"/>
                <w:left w:val="none" w:sz="0" w:space="0" w:color="auto"/>
                <w:bottom w:val="none" w:sz="0" w:space="0" w:color="auto"/>
                <w:right w:val="none" w:sz="0" w:space="0" w:color="auto"/>
              </w:divBdr>
            </w:div>
            <w:div w:id="1687246379">
              <w:marLeft w:val="0"/>
              <w:marRight w:val="0"/>
              <w:marTop w:val="0"/>
              <w:marBottom w:val="0"/>
              <w:divBdr>
                <w:top w:val="none" w:sz="0" w:space="0" w:color="auto"/>
                <w:left w:val="none" w:sz="0" w:space="0" w:color="auto"/>
                <w:bottom w:val="none" w:sz="0" w:space="0" w:color="auto"/>
                <w:right w:val="none" w:sz="0" w:space="0" w:color="auto"/>
              </w:divBdr>
            </w:div>
            <w:div w:id="1625842765">
              <w:marLeft w:val="0"/>
              <w:marRight w:val="0"/>
              <w:marTop w:val="0"/>
              <w:marBottom w:val="0"/>
              <w:divBdr>
                <w:top w:val="none" w:sz="0" w:space="0" w:color="auto"/>
                <w:left w:val="none" w:sz="0" w:space="0" w:color="auto"/>
                <w:bottom w:val="none" w:sz="0" w:space="0" w:color="auto"/>
                <w:right w:val="none" w:sz="0" w:space="0" w:color="auto"/>
              </w:divBdr>
            </w:div>
            <w:div w:id="17658305">
              <w:marLeft w:val="0"/>
              <w:marRight w:val="0"/>
              <w:marTop w:val="0"/>
              <w:marBottom w:val="0"/>
              <w:divBdr>
                <w:top w:val="none" w:sz="0" w:space="0" w:color="auto"/>
                <w:left w:val="none" w:sz="0" w:space="0" w:color="auto"/>
                <w:bottom w:val="none" w:sz="0" w:space="0" w:color="auto"/>
                <w:right w:val="none" w:sz="0" w:space="0" w:color="auto"/>
              </w:divBdr>
            </w:div>
            <w:div w:id="823156601">
              <w:marLeft w:val="0"/>
              <w:marRight w:val="0"/>
              <w:marTop w:val="0"/>
              <w:marBottom w:val="0"/>
              <w:divBdr>
                <w:top w:val="none" w:sz="0" w:space="0" w:color="auto"/>
                <w:left w:val="none" w:sz="0" w:space="0" w:color="auto"/>
                <w:bottom w:val="none" w:sz="0" w:space="0" w:color="auto"/>
                <w:right w:val="none" w:sz="0" w:space="0" w:color="auto"/>
              </w:divBdr>
            </w:div>
            <w:div w:id="1123614740">
              <w:marLeft w:val="0"/>
              <w:marRight w:val="0"/>
              <w:marTop w:val="0"/>
              <w:marBottom w:val="0"/>
              <w:divBdr>
                <w:top w:val="none" w:sz="0" w:space="0" w:color="auto"/>
                <w:left w:val="none" w:sz="0" w:space="0" w:color="auto"/>
                <w:bottom w:val="none" w:sz="0" w:space="0" w:color="auto"/>
                <w:right w:val="none" w:sz="0" w:space="0" w:color="auto"/>
              </w:divBdr>
            </w:div>
            <w:div w:id="1953130609">
              <w:marLeft w:val="0"/>
              <w:marRight w:val="0"/>
              <w:marTop w:val="0"/>
              <w:marBottom w:val="0"/>
              <w:divBdr>
                <w:top w:val="none" w:sz="0" w:space="0" w:color="auto"/>
                <w:left w:val="none" w:sz="0" w:space="0" w:color="auto"/>
                <w:bottom w:val="none" w:sz="0" w:space="0" w:color="auto"/>
                <w:right w:val="none" w:sz="0" w:space="0" w:color="auto"/>
              </w:divBdr>
            </w:div>
            <w:div w:id="960919121">
              <w:marLeft w:val="0"/>
              <w:marRight w:val="0"/>
              <w:marTop w:val="0"/>
              <w:marBottom w:val="0"/>
              <w:divBdr>
                <w:top w:val="none" w:sz="0" w:space="0" w:color="auto"/>
                <w:left w:val="none" w:sz="0" w:space="0" w:color="auto"/>
                <w:bottom w:val="none" w:sz="0" w:space="0" w:color="auto"/>
                <w:right w:val="none" w:sz="0" w:space="0" w:color="auto"/>
              </w:divBdr>
            </w:div>
            <w:div w:id="439640801">
              <w:marLeft w:val="0"/>
              <w:marRight w:val="0"/>
              <w:marTop w:val="0"/>
              <w:marBottom w:val="0"/>
              <w:divBdr>
                <w:top w:val="none" w:sz="0" w:space="0" w:color="auto"/>
                <w:left w:val="none" w:sz="0" w:space="0" w:color="auto"/>
                <w:bottom w:val="none" w:sz="0" w:space="0" w:color="auto"/>
                <w:right w:val="none" w:sz="0" w:space="0" w:color="auto"/>
              </w:divBdr>
            </w:div>
            <w:div w:id="1760953210">
              <w:marLeft w:val="0"/>
              <w:marRight w:val="0"/>
              <w:marTop w:val="0"/>
              <w:marBottom w:val="0"/>
              <w:divBdr>
                <w:top w:val="none" w:sz="0" w:space="0" w:color="auto"/>
                <w:left w:val="none" w:sz="0" w:space="0" w:color="auto"/>
                <w:bottom w:val="none" w:sz="0" w:space="0" w:color="auto"/>
                <w:right w:val="none" w:sz="0" w:space="0" w:color="auto"/>
              </w:divBdr>
            </w:div>
            <w:div w:id="1695575203">
              <w:marLeft w:val="0"/>
              <w:marRight w:val="0"/>
              <w:marTop w:val="0"/>
              <w:marBottom w:val="0"/>
              <w:divBdr>
                <w:top w:val="none" w:sz="0" w:space="0" w:color="auto"/>
                <w:left w:val="none" w:sz="0" w:space="0" w:color="auto"/>
                <w:bottom w:val="none" w:sz="0" w:space="0" w:color="auto"/>
                <w:right w:val="none" w:sz="0" w:space="0" w:color="auto"/>
              </w:divBdr>
            </w:div>
            <w:div w:id="1643273536">
              <w:marLeft w:val="0"/>
              <w:marRight w:val="0"/>
              <w:marTop w:val="0"/>
              <w:marBottom w:val="0"/>
              <w:divBdr>
                <w:top w:val="none" w:sz="0" w:space="0" w:color="auto"/>
                <w:left w:val="none" w:sz="0" w:space="0" w:color="auto"/>
                <w:bottom w:val="none" w:sz="0" w:space="0" w:color="auto"/>
                <w:right w:val="none" w:sz="0" w:space="0" w:color="auto"/>
              </w:divBdr>
            </w:div>
            <w:div w:id="1189877039">
              <w:marLeft w:val="0"/>
              <w:marRight w:val="0"/>
              <w:marTop w:val="0"/>
              <w:marBottom w:val="0"/>
              <w:divBdr>
                <w:top w:val="none" w:sz="0" w:space="0" w:color="auto"/>
                <w:left w:val="none" w:sz="0" w:space="0" w:color="auto"/>
                <w:bottom w:val="none" w:sz="0" w:space="0" w:color="auto"/>
                <w:right w:val="none" w:sz="0" w:space="0" w:color="auto"/>
              </w:divBdr>
            </w:div>
            <w:div w:id="932280728">
              <w:marLeft w:val="0"/>
              <w:marRight w:val="0"/>
              <w:marTop w:val="0"/>
              <w:marBottom w:val="0"/>
              <w:divBdr>
                <w:top w:val="none" w:sz="0" w:space="0" w:color="auto"/>
                <w:left w:val="none" w:sz="0" w:space="0" w:color="auto"/>
                <w:bottom w:val="none" w:sz="0" w:space="0" w:color="auto"/>
                <w:right w:val="none" w:sz="0" w:space="0" w:color="auto"/>
              </w:divBdr>
            </w:div>
            <w:div w:id="1891107708">
              <w:marLeft w:val="0"/>
              <w:marRight w:val="0"/>
              <w:marTop w:val="0"/>
              <w:marBottom w:val="0"/>
              <w:divBdr>
                <w:top w:val="none" w:sz="0" w:space="0" w:color="auto"/>
                <w:left w:val="none" w:sz="0" w:space="0" w:color="auto"/>
                <w:bottom w:val="none" w:sz="0" w:space="0" w:color="auto"/>
                <w:right w:val="none" w:sz="0" w:space="0" w:color="auto"/>
              </w:divBdr>
            </w:div>
            <w:div w:id="1666932032">
              <w:marLeft w:val="0"/>
              <w:marRight w:val="0"/>
              <w:marTop w:val="0"/>
              <w:marBottom w:val="0"/>
              <w:divBdr>
                <w:top w:val="none" w:sz="0" w:space="0" w:color="auto"/>
                <w:left w:val="none" w:sz="0" w:space="0" w:color="auto"/>
                <w:bottom w:val="none" w:sz="0" w:space="0" w:color="auto"/>
                <w:right w:val="none" w:sz="0" w:space="0" w:color="auto"/>
              </w:divBdr>
            </w:div>
            <w:div w:id="203444771">
              <w:marLeft w:val="0"/>
              <w:marRight w:val="0"/>
              <w:marTop w:val="0"/>
              <w:marBottom w:val="0"/>
              <w:divBdr>
                <w:top w:val="none" w:sz="0" w:space="0" w:color="auto"/>
                <w:left w:val="none" w:sz="0" w:space="0" w:color="auto"/>
                <w:bottom w:val="none" w:sz="0" w:space="0" w:color="auto"/>
                <w:right w:val="none" w:sz="0" w:space="0" w:color="auto"/>
              </w:divBdr>
            </w:div>
            <w:div w:id="635719659">
              <w:marLeft w:val="0"/>
              <w:marRight w:val="0"/>
              <w:marTop w:val="0"/>
              <w:marBottom w:val="0"/>
              <w:divBdr>
                <w:top w:val="none" w:sz="0" w:space="0" w:color="auto"/>
                <w:left w:val="none" w:sz="0" w:space="0" w:color="auto"/>
                <w:bottom w:val="none" w:sz="0" w:space="0" w:color="auto"/>
                <w:right w:val="none" w:sz="0" w:space="0" w:color="auto"/>
              </w:divBdr>
            </w:div>
            <w:div w:id="280695182">
              <w:marLeft w:val="0"/>
              <w:marRight w:val="0"/>
              <w:marTop w:val="0"/>
              <w:marBottom w:val="0"/>
              <w:divBdr>
                <w:top w:val="none" w:sz="0" w:space="0" w:color="auto"/>
                <w:left w:val="none" w:sz="0" w:space="0" w:color="auto"/>
                <w:bottom w:val="none" w:sz="0" w:space="0" w:color="auto"/>
                <w:right w:val="none" w:sz="0" w:space="0" w:color="auto"/>
              </w:divBdr>
            </w:div>
            <w:div w:id="1828132592">
              <w:marLeft w:val="0"/>
              <w:marRight w:val="0"/>
              <w:marTop w:val="0"/>
              <w:marBottom w:val="0"/>
              <w:divBdr>
                <w:top w:val="none" w:sz="0" w:space="0" w:color="auto"/>
                <w:left w:val="none" w:sz="0" w:space="0" w:color="auto"/>
                <w:bottom w:val="none" w:sz="0" w:space="0" w:color="auto"/>
                <w:right w:val="none" w:sz="0" w:space="0" w:color="auto"/>
              </w:divBdr>
              <w:divsChild>
                <w:div w:id="550461927">
                  <w:marLeft w:val="-75"/>
                  <w:marRight w:val="0"/>
                  <w:marTop w:val="30"/>
                  <w:marBottom w:val="30"/>
                  <w:divBdr>
                    <w:top w:val="none" w:sz="0" w:space="0" w:color="auto"/>
                    <w:left w:val="none" w:sz="0" w:space="0" w:color="auto"/>
                    <w:bottom w:val="none" w:sz="0" w:space="0" w:color="auto"/>
                    <w:right w:val="none" w:sz="0" w:space="0" w:color="auto"/>
                  </w:divBdr>
                  <w:divsChild>
                    <w:div w:id="1187645897">
                      <w:marLeft w:val="0"/>
                      <w:marRight w:val="0"/>
                      <w:marTop w:val="0"/>
                      <w:marBottom w:val="0"/>
                      <w:divBdr>
                        <w:top w:val="none" w:sz="0" w:space="0" w:color="auto"/>
                        <w:left w:val="none" w:sz="0" w:space="0" w:color="auto"/>
                        <w:bottom w:val="none" w:sz="0" w:space="0" w:color="auto"/>
                        <w:right w:val="none" w:sz="0" w:space="0" w:color="auto"/>
                      </w:divBdr>
                      <w:divsChild>
                        <w:div w:id="192231600">
                          <w:marLeft w:val="0"/>
                          <w:marRight w:val="0"/>
                          <w:marTop w:val="0"/>
                          <w:marBottom w:val="0"/>
                          <w:divBdr>
                            <w:top w:val="none" w:sz="0" w:space="0" w:color="auto"/>
                            <w:left w:val="none" w:sz="0" w:space="0" w:color="auto"/>
                            <w:bottom w:val="none" w:sz="0" w:space="0" w:color="auto"/>
                            <w:right w:val="none" w:sz="0" w:space="0" w:color="auto"/>
                          </w:divBdr>
                        </w:div>
                      </w:divsChild>
                    </w:div>
                    <w:div w:id="1915581693">
                      <w:marLeft w:val="0"/>
                      <w:marRight w:val="0"/>
                      <w:marTop w:val="0"/>
                      <w:marBottom w:val="0"/>
                      <w:divBdr>
                        <w:top w:val="none" w:sz="0" w:space="0" w:color="auto"/>
                        <w:left w:val="none" w:sz="0" w:space="0" w:color="auto"/>
                        <w:bottom w:val="none" w:sz="0" w:space="0" w:color="auto"/>
                        <w:right w:val="none" w:sz="0" w:space="0" w:color="auto"/>
                      </w:divBdr>
                      <w:divsChild>
                        <w:div w:id="1633746947">
                          <w:marLeft w:val="0"/>
                          <w:marRight w:val="0"/>
                          <w:marTop w:val="0"/>
                          <w:marBottom w:val="0"/>
                          <w:divBdr>
                            <w:top w:val="none" w:sz="0" w:space="0" w:color="auto"/>
                            <w:left w:val="none" w:sz="0" w:space="0" w:color="auto"/>
                            <w:bottom w:val="none" w:sz="0" w:space="0" w:color="auto"/>
                            <w:right w:val="none" w:sz="0" w:space="0" w:color="auto"/>
                          </w:divBdr>
                        </w:div>
                      </w:divsChild>
                    </w:div>
                    <w:div w:id="2032415045">
                      <w:marLeft w:val="0"/>
                      <w:marRight w:val="0"/>
                      <w:marTop w:val="0"/>
                      <w:marBottom w:val="0"/>
                      <w:divBdr>
                        <w:top w:val="none" w:sz="0" w:space="0" w:color="auto"/>
                        <w:left w:val="none" w:sz="0" w:space="0" w:color="auto"/>
                        <w:bottom w:val="none" w:sz="0" w:space="0" w:color="auto"/>
                        <w:right w:val="none" w:sz="0" w:space="0" w:color="auto"/>
                      </w:divBdr>
                      <w:divsChild>
                        <w:div w:id="868835214">
                          <w:marLeft w:val="0"/>
                          <w:marRight w:val="0"/>
                          <w:marTop w:val="0"/>
                          <w:marBottom w:val="0"/>
                          <w:divBdr>
                            <w:top w:val="none" w:sz="0" w:space="0" w:color="auto"/>
                            <w:left w:val="none" w:sz="0" w:space="0" w:color="auto"/>
                            <w:bottom w:val="none" w:sz="0" w:space="0" w:color="auto"/>
                            <w:right w:val="none" w:sz="0" w:space="0" w:color="auto"/>
                          </w:divBdr>
                        </w:div>
                      </w:divsChild>
                    </w:div>
                    <w:div w:id="821891519">
                      <w:marLeft w:val="0"/>
                      <w:marRight w:val="0"/>
                      <w:marTop w:val="0"/>
                      <w:marBottom w:val="0"/>
                      <w:divBdr>
                        <w:top w:val="none" w:sz="0" w:space="0" w:color="auto"/>
                        <w:left w:val="none" w:sz="0" w:space="0" w:color="auto"/>
                        <w:bottom w:val="none" w:sz="0" w:space="0" w:color="auto"/>
                        <w:right w:val="none" w:sz="0" w:space="0" w:color="auto"/>
                      </w:divBdr>
                      <w:divsChild>
                        <w:div w:id="1147360033">
                          <w:marLeft w:val="0"/>
                          <w:marRight w:val="0"/>
                          <w:marTop w:val="0"/>
                          <w:marBottom w:val="0"/>
                          <w:divBdr>
                            <w:top w:val="none" w:sz="0" w:space="0" w:color="auto"/>
                            <w:left w:val="none" w:sz="0" w:space="0" w:color="auto"/>
                            <w:bottom w:val="none" w:sz="0" w:space="0" w:color="auto"/>
                            <w:right w:val="none" w:sz="0" w:space="0" w:color="auto"/>
                          </w:divBdr>
                        </w:div>
                      </w:divsChild>
                    </w:div>
                    <w:div w:id="1392847944">
                      <w:marLeft w:val="0"/>
                      <w:marRight w:val="0"/>
                      <w:marTop w:val="0"/>
                      <w:marBottom w:val="0"/>
                      <w:divBdr>
                        <w:top w:val="none" w:sz="0" w:space="0" w:color="auto"/>
                        <w:left w:val="none" w:sz="0" w:space="0" w:color="auto"/>
                        <w:bottom w:val="none" w:sz="0" w:space="0" w:color="auto"/>
                        <w:right w:val="none" w:sz="0" w:space="0" w:color="auto"/>
                      </w:divBdr>
                      <w:divsChild>
                        <w:div w:id="1619603565">
                          <w:marLeft w:val="0"/>
                          <w:marRight w:val="0"/>
                          <w:marTop w:val="0"/>
                          <w:marBottom w:val="0"/>
                          <w:divBdr>
                            <w:top w:val="none" w:sz="0" w:space="0" w:color="auto"/>
                            <w:left w:val="none" w:sz="0" w:space="0" w:color="auto"/>
                            <w:bottom w:val="none" w:sz="0" w:space="0" w:color="auto"/>
                            <w:right w:val="none" w:sz="0" w:space="0" w:color="auto"/>
                          </w:divBdr>
                        </w:div>
                      </w:divsChild>
                    </w:div>
                    <w:div w:id="197862120">
                      <w:marLeft w:val="0"/>
                      <w:marRight w:val="0"/>
                      <w:marTop w:val="0"/>
                      <w:marBottom w:val="0"/>
                      <w:divBdr>
                        <w:top w:val="none" w:sz="0" w:space="0" w:color="auto"/>
                        <w:left w:val="none" w:sz="0" w:space="0" w:color="auto"/>
                        <w:bottom w:val="none" w:sz="0" w:space="0" w:color="auto"/>
                        <w:right w:val="none" w:sz="0" w:space="0" w:color="auto"/>
                      </w:divBdr>
                      <w:divsChild>
                        <w:div w:id="1439251811">
                          <w:marLeft w:val="0"/>
                          <w:marRight w:val="0"/>
                          <w:marTop w:val="0"/>
                          <w:marBottom w:val="0"/>
                          <w:divBdr>
                            <w:top w:val="none" w:sz="0" w:space="0" w:color="auto"/>
                            <w:left w:val="none" w:sz="0" w:space="0" w:color="auto"/>
                            <w:bottom w:val="none" w:sz="0" w:space="0" w:color="auto"/>
                            <w:right w:val="none" w:sz="0" w:space="0" w:color="auto"/>
                          </w:divBdr>
                        </w:div>
                      </w:divsChild>
                    </w:div>
                    <w:div w:id="1468085666">
                      <w:marLeft w:val="0"/>
                      <w:marRight w:val="0"/>
                      <w:marTop w:val="0"/>
                      <w:marBottom w:val="0"/>
                      <w:divBdr>
                        <w:top w:val="none" w:sz="0" w:space="0" w:color="auto"/>
                        <w:left w:val="none" w:sz="0" w:space="0" w:color="auto"/>
                        <w:bottom w:val="none" w:sz="0" w:space="0" w:color="auto"/>
                        <w:right w:val="none" w:sz="0" w:space="0" w:color="auto"/>
                      </w:divBdr>
                      <w:divsChild>
                        <w:div w:id="1059749225">
                          <w:marLeft w:val="0"/>
                          <w:marRight w:val="0"/>
                          <w:marTop w:val="0"/>
                          <w:marBottom w:val="0"/>
                          <w:divBdr>
                            <w:top w:val="none" w:sz="0" w:space="0" w:color="auto"/>
                            <w:left w:val="none" w:sz="0" w:space="0" w:color="auto"/>
                            <w:bottom w:val="none" w:sz="0" w:space="0" w:color="auto"/>
                            <w:right w:val="none" w:sz="0" w:space="0" w:color="auto"/>
                          </w:divBdr>
                        </w:div>
                      </w:divsChild>
                    </w:div>
                    <w:div w:id="714550505">
                      <w:marLeft w:val="0"/>
                      <w:marRight w:val="0"/>
                      <w:marTop w:val="0"/>
                      <w:marBottom w:val="0"/>
                      <w:divBdr>
                        <w:top w:val="none" w:sz="0" w:space="0" w:color="auto"/>
                        <w:left w:val="none" w:sz="0" w:space="0" w:color="auto"/>
                        <w:bottom w:val="none" w:sz="0" w:space="0" w:color="auto"/>
                        <w:right w:val="none" w:sz="0" w:space="0" w:color="auto"/>
                      </w:divBdr>
                      <w:divsChild>
                        <w:div w:id="377818745">
                          <w:marLeft w:val="0"/>
                          <w:marRight w:val="0"/>
                          <w:marTop w:val="0"/>
                          <w:marBottom w:val="0"/>
                          <w:divBdr>
                            <w:top w:val="none" w:sz="0" w:space="0" w:color="auto"/>
                            <w:left w:val="none" w:sz="0" w:space="0" w:color="auto"/>
                            <w:bottom w:val="none" w:sz="0" w:space="0" w:color="auto"/>
                            <w:right w:val="none" w:sz="0" w:space="0" w:color="auto"/>
                          </w:divBdr>
                        </w:div>
                        <w:div w:id="1278878930">
                          <w:marLeft w:val="0"/>
                          <w:marRight w:val="0"/>
                          <w:marTop w:val="0"/>
                          <w:marBottom w:val="0"/>
                          <w:divBdr>
                            <w:top w:val="none" w:sz="0" w:space="0" w:color="auto"/>
                            <w:left w:val="none" w:sz="0" w:space="0" w:color="auto"/>
                            <w:bottom w:val="none" w:sz="0" w:space="0" w:color="auto"/>
                            <w:right w:val="none" w:sz="0" w:space="0" w:color="auto"/>
                          </w:divBdr>
                        </w:div>
                      </w:divsChild>
                    </w:div>
                    <w:div w:id="1009136795">
                      <w:marLeft w:val="0"/>
                      <w:marRight w:val="0"/>
                      <w:marTop w:val="0"/>
                      <w:marBottom w:val="0"/>
                      <w:divBdr>
                        <w:top w:val="none" w:sz="0" w:space="0" w:color="auto"/>
                        <w:left w:val="none" w:sz="0" w:space="0" w:color="auto"/>
                        <w:bottom w:val="none" w:sz="0" w:space="0" w:color="auto"/>
                        <w:right w:val="none" w:sz="0" w:space="0" w:color="auto"/>
                      </w:divBdr>
                      <w:divsChild>
                        <w:div w:id="89587984">
                          <w:marLeft w:val="0"/>
                          <w:marRight w:val="0"/>
                          <w:marTop w:val="0"/>
                          <w:marBottom w:val="0"/>
                          <w:divBdr>
                            <w:top w:val="none" w:sz="0" w:space="0" w:color="auto"/>
                            <w:left w:val="none" w:sz="0" w:space="0" w:color="auto"/>
                            <w:bottom w:val="none" w:sz="0" w:space="0" w:color="auto"/>
                            <w:right w:val="none" w:sz="0" w:space="0" w:color="auto"/>
                          </w:divBdr>
                        </w:div>
                      </w:divsChild>
                    </w:div>
                    <w:div w:id="1002660470">
                      <w:marLeft w:val="0"/>
                      <w:marRight w:val="0"/>
                      <w:marTop w:val="0"/>
                      <w:marBottom w:val="0"/>
                      <w:divBdr>
                        <w:top w:val="none" w:sz="0" w:space="0" w:color="auto"/>
                        <w:left w:val="none" w:sz="0" w:space="0" w:color="auto"/>
                        <w:bottom w:val="none" w:sz="0" w:space="0" w:color="auto"/>
                        <w:right w:val="none" w:sz="0" w:space="0" w:color="auto"/>
                      </w:divBdr>
                      <w:divsChild>
                        <w:div w:id="675889612">
                          <w:marLeft w:val="0"/>
                          <w:marRight w:val="0"/>
                          <w:marTop w:val="0"/>
                          <w:marBottom w:val="0"/>
                          <w:divBdr>
                            <w:top w:val="none" w:sz="0" w:space="0" w:color="auto"/>
                            <w:left w:val="none" w:sz="0" w:space="0" w:color="auto"/>
                            <w:bottom w:val="none" w:sz="0" w:space="0" w:color="auto"/>
                            <w:right w:val="none" w:sz="0" w:space="0" w:color="auto"/>
                          </w:divBdr>
                        </w:div>
                        <w:div w:id="992298204">
                          <w:marLeft w:val="0"/>
                          <w:marRight w:val="0"/>
                          <w:marTop w:val="0"/>
                          <w:marBottom w:val="0"/>
                          <w:divBdr>
                            <w:top w:val="none" w:sz="0" w:space="0" w:color="auto"/>
                            <w:left w:val="none" w:sz="0" w:space="0" w:color="auto"/>
                            <w:bottom w:val="none" w:sz="0" w:space="0" w:color="auto"/>
                            <w:right w:val="none" w:sz="0" w:space="0" w:color="auto"/>
                          </w:divBdr>
                        </w:div>
                      </w:divsChild>
                    </w:div>
                    <w:div w:id="1261372641">
                      <w:marLeft w:val="0"/>
                      <w:marRight w:val="0"/>
                      <w:marTop w:val="0"/>
                      <w:marBottom w:val="0"/>
                      <w:divBdr>
                        <w:top w:val="none" w:sz="0" w:space="0" w:color="auto"/>
                        <w:left w:val="none" w:sz="0" w:space="0" w:color="auto"/>
                        <w:bottom w:val="none" w:sz="0" w:space="0" w:color="auto"/>
                        <w:right w:val="none" w:sz="0" w:space="0" w:color="auto"/>
                      </w:divBdr>
                      <w:divsChild>
                        <w:div w:id="1707868425">
                          <w:marLeft w:val="0"/>
                          <w:marRight w:val="0"/>
                          <w:marTop w:val="0"/>
                          <w:marBottom w:val="0"/>
                          <w:divBdr>
                            <w:top w:val="none" w:sz="0" w:space="0" w:color="auto"/>
                            <w:left w:val="none" w:sz="0" w:space="0" w:color="auto"/>
                            <w:bottom w:val="none" w:sz="0" w:space="0" w:color="auto"/>
                            <w:right w:val="none" w:sz="0" w:space="0" w:color="auto"/>
                          </w:divBdr>
                        </w:div>
                      </w:divsChild>
                    </w:div>
                    <w:div w:id="153379453">
                      <w:marLeft w:val="0"/>
                      <w:marRight w:val="0"/>
                      <w:marTop w:val="0"/>
                      <w:marBottom w:val="0"/>
                      <w:divBdr>
                        <w:top w:val="none" w:sz="0" w:space="0" w:color="auto"/>
                        <w:left w:val="none" w:sz="0" w:space="0" w:color="auto"/>
                        <w:bottom w:val="none" w:sz="0" w:space="0" w:color="auto"/>
                        <w:right w:val="none" w:sz="0" w:space="0" w:color="auto"/>
                      </w:divBdr>
                      <w:divsChild>
                        <w:div w:id="848376476">
                          <w:marLeft w:val="0"/>
                          <w:marRight w:val="0"/>
                          <w:marTop w:val="0"/>
                          <w:marBottom w:val="0"/>
                          <w:divBdr>
                            <w:top w:val="none" w:sz="0" w:space="0" w:color="auto"/>
                            <w:left w:val="none" w:sz="0" w:space="0" w:color="auto"/>
                            <w:bottom w:val="none" w:sz="0" w:space="0" w:color="auto"/>
                            <w:right w:val="none" w:sz="0" w:space="0" w:color="auto"/>
                          </w:divBdr>
                        </w:div>
                        <w:div w:id="746345014">
                          <w:marLeft w:val="0"/>
                          <w:marRight w:val="0"/>
                          <w:marTop w:val="0"/>
                          <w:marBottom w:val="0"/>
                          <w:divBdr>
                            <w:top w:val="none" w:sz="0" w:space="0" w:color="auto"/>
                            <w:left w:val="none" w:sz="0" w:space="0" w:color="auto"/>
                            <w:bottom w:val="none" w:sz="0" w:space="0" w:color="auto"/>
                            <w:right w:val="none" w:sz="0" w:space="0" w:color="auto"/>
                          </w:divBdr>
                        </w:div>
                      </w:divsChild>
                    </w:div>
                    <w:div w:id="743529537">
                      <w:marLeft w:val="0"/>
                      <w:marRight w:val="0"/>
                      <w:marTop w:val="0"/>
                      <w:marBottom w:val="0"/>
                      <w:divBdr>
                        <w:top w:val="none" w:sz="0" w:space="0" w:color="auto"/>
                        <w:left w:val="none" w:sz="0" w:space="0" w:color="auto"/>
                        <w:bottom w:val="none" w:sz="0" w:space="0" w:color="auto"/>
                        <w:right w:val="none" w:sz="0" w:space="0" w:color="auto"/>
                      </w:divBdr>
                      <w:divsChild>
                        <w:div w:id="1927877391">
                          <w:marLeft w:val="0"/>
                          <w:marRight w:val="0"/>
                          <w:marTop w:val="0"/>
                          <w:marBottom w:val="0"/>
                          <w:divBdr>
                            <w:top w:val="none" w:sz="0" w:space="0" w:color="auto"/>
                            <w:left w:val="none" w:sz="0" w:space="0" w:color="auto"/>
                            <w:bottom w:val="none" w:sz="0" w:space="0" w:color="auto"/>
                            <w:right w:val="none" w:sz="0" w:space="0" w:color="auto"/>
                          </w:divBdr>
                        </w:div>
                      </w:divsChild>
                    </w:div>
                    <w:div w:id="655764204">
                      <w:marLeft w:val="0"/>
                      <w:marRight w:val="0"/>
                      <w:marTop w:val="0"/>
                      <w:marBottom w:val="0"/>
                      <w:divBdr>
                        <w:top w:val="none" w:sz="0" w:space="0" w:color="auto"/>
                        <w:left w:val="none" w:sz="0" w:space="0" w:color="auto"/>
                        <w:bottom w:val="none" w:sz="0" w:space="0" w:color="auto"/>
                        <w:right w:val="none" w:sz="0" w:space="0" w:color="auto"/>
                      </w:divBdr>
                      <w:divsChild>
                        <w:div w:id="1419520382">
                          <w:marLeft w:val="0"/>
                          <w:marRight w:val="0"/>
                          <w:marTop w:val="0"/>
                          <w:marBottom w:val="0"/>
                          <w:divBdr>
                            <w:top w:val="none" w:sz="0" w:space="0" w:color="auto"/>
                            <w:left w:val="none" w:sz="0" w:space="0" w:color="auto"/>
                            <w:bottom w:val="none" w:sz="0" w:space="0" w:color="auto"/>
                            <w:right w:val="none" w:sz="0" w:space="0" w:color="auto"/>
                          </w:divBdr>
                        </w:div>
                        <w:div w:id="1783190068">
                          <w:marLeft w:val="0"/>
                          <w:marRight w:val="0"/>
                          <w:marTop w:val="0"/>
                          <w:marBottom w:val="0"/>
                          <w:divBdr>
                            <w:top w:val="none" w:sz="0" w:space="0" w:color="auto"/>
                            <w:left w:val="none" w:sz="0" w:space="0" w:color="auto"/>
                            <w:bottom w:val="none" w:sz="0" w:space="0" w:color="auto"/>
                            <w:right w:val="none" w:sz="0" w:space="0" w:color="auto"/>
                          </w:divBdr>
                        </w:div>
                      </w:divsChild>
                    </w:div>
                    <w:div w:id="1155075228">
                      <w:marLeft w:val="0"/>
                      <w:marRight w:val="0"/>
                      <w:marTop w:val="0"/>
                      <w:marBottom w:val="0"/>
                      <w:divBdr>
                        <w:top w:val="none" w:sz="0" w:space="0" w:color="auto"/>
                        <w:left w:val="none" w:sz="0" w:space="0" w:color="auto"/>
                        <w:bottom w:val="none" w:sz="0" w:space="0" w:color="auto"/>
                        <w:right w:val="none" w:sz="0" w:space="0" w:color="auto"/>
                      </w:divBdr>
                      <w:divsChild>
                        <w:div w:id="873543766">
                          <w:marLeft w:val="0"/>
                          <w:marRight w:val="0"/>
                          <w:marTop w:val="0"/>
                          <w:marBottom w:val="0"/>
                          <w:divBdr>
                            <w:top w:val="none" w:sz="0" w:space="0" w:color="auto"/>
                            <w:left w:val="none" w:sz="0" w:space="0" w:color="auto"/>
                            <w:bottom w:val="none" w:sz="0" w:space="0" w:color="auto"/>
                            <w:right w:val="none" w:sz="0" w:space="0" w:color="auto"/>
                          </w:divBdr>
                        </w:div>
                      </w:divsChild>
                    </w:div>
                    <w:div w:id="1544445492">
                      <w:marLeft w:val="0"/>
                      <w:marRight w:val="0"/>
                      <w:marTop w:val="0"/>
                      <w:marBottom w:val="0"/>
                      <w:divBdr>
                        <w:top w:val="none" w:sz="0" w:space="0" w:color="auto"/>
                        <w:left w:val="none" w:sz="0" w:space="0" w:color="auto"/>
                        <w:bottom w:val="none" w:sz="0" w:space="0" w:color="auto"/>
                        <w:right w:val="none" w:sz="0" w:space="0" w:color="auto"/>
                      </w:divBdr>
                      <w:divsChild>
                        <w:div w:id="1057096253">
                          <w:marLeft w:val="0"/>
                          <w:marRight w:val="0"/>
                          <w:marTop w:val="0"/>
                          <w:marBottom w:val="0"/>
                          <w:divBdr>
                            <w:top w:val="none" w:sz="0" w:space="0" w:color="auto"/>
                            <w:left w:val="none" w:sz="0" w:space="0" w:color="auto"/>
                            <w:bottom w:val="none" w:sz="0" w:space="0" w:color="auto"/>
                            <w:right w:val="none" w:sz="0" w:space="0" w:color="auto"/>
                          </w:divBdr>
                        </w:div>
                      </w:divsChild>
                    </w:div>
                    <w:div w:id="809640115">
                      <w:marLeft w:val="0"/>
                      <w:marRight w:val="0"/>
                      <w:marTop w:val="0"/>
                      <w:marBottom w:val="0"/>
                      <w:divBdr>
                        <w:top w:val="none" w:sz="0" w:space="0" w:color="auto"/>
                        <w:left w:val="none" w:sz="0" w:space="0" w:color="auto"/>
                        <w:bottom w:val="none" w:sz="0" w:space="0" w:color="auto"/>
                        <w:right w:val="none" w:sz="0" w:space="0" w:color="auto"/>
                      </w:divBdr>
                      <w:divsChild>
                        <w:div w:id="296566202">
                          <w:marLeft w:val="0"/>
                          <w:marRight w:val="0"/>
                          <w:marTop w:val="0"/>
                          <w:marBottom w:val="0"/>
                          <w:divBdr>
                            <w:top w:val="none" w:sz="0" w:space="0" w:color="auto"/>
                            <w:left w:val="none" w:sz="0" w:space="0" w:color="auto"/>
                            <w:bottom w:val="none" w:sz="0" w:space="0" w:color="auto"/>
                            <w:right w:val="none" w:sz="0" w:space="0" w:color="auto"/>
                          </w:divBdr>
                        </w:div>
                      </w:divsChild>
                    </w:div>
                    <w:div w:id="1598564314">
                      <w:marLeft w:val="0"/>
                      <w:marRight w:val="0"/>
                      <w:marTop w:val="0"/>
                      <w:marBottom w:val="0"/>
                      <w:divBdr>
                        <w:top w:val="none" w:sz="0" w:space="0" w:color="auto"/>
                        <w:left w:val="none" w:sz="0" w:space="0" w:color="auto"/>
                        <w:bottom w:val="none" w:sz="0" w:space="0" w:color="auto"/>
                        <w:right w:val="none" w:sz="0" w:space="0" w:color="auto"/>
                      </w:divBdr>
                      <w:divsChild>
                        <w:div w:id="2002810717">
                          <w:marLeft w:val="0"/>
                          <w:marRight w:val="0"/>
                          <w:marTop w:val="0"/>
                          <w:marBottom w:val="0"/>
                          <w:divBdr>
                            <w:top w:val="none" w:sz="0" w:space="0" w:color="auto"/>
                            <w:left w:val="none" w:sz="0" w:space="0" w:color="auto"/>
                            <w:bottom w:val="none" w:sz="0" w:space="0" w:color="auto"/>
                            <w:right w:val="none" w:sz="0" w:space="0" w:color="auto"/>
                          </w:divBdr>
                        </w:div>
                      </w:divsChild>
                    </w:div>
                    <w:div w:id="904143379">
                      <w:marLeft w:val="0"/>
                      <w:marRight w:val="0"/>
                      <w:marTop w:val="0"/>
                      <w:marBottom w:val="0"/>
                      <w:divBdr>
                        <w:top w:val="none" w:sz="0" w:space="0" w:color="auto"/>
                        <w:left w:val="none" w:sz="0" w:space="0" w:color="auto"/>
                        <w:bottom w:val="none" w:sz="0" w:space="0" w:color="auto"/>
                        <w:right w:val="none" w:sz="0" w:space="0" w:color="auto"/>
                      </w:divBdr>
                      <w:divsChild>
                        <w:div w:id="1652978998">
                          <w:marLeft w:val="0"/>
                          <w:marRight w:val="0"/>
                          <w:marTop w:val="0"/>
                          <w:marBottom w:val="0"/>
                          <w:divBdr>
                            <w:top w:val="none" w:sz="0" w:space="0" w:color="auto"/>
                            <w:left w:val="none" w:sz="0" w:space="0" w:color="auto"/>
                            <w:bottom w:val="none" w:sz="0" w:space="0" w:color="auto"/>
                            <w:right w:val="none" w:sz="0" w:space="0" w:color="auto"/>
                          </w:divBdr>
                        </w:div>
                      </w:divsChild>
                    </w:div>
                    <w:div w:id="2076123643">
                      <w:marLeft w:val="0"/>
                      <w:marRight w:val="0"/>
                      <w:marTop w:val="0"/>
                      <w:marBottom w:val="0"/>
                      <w:divBdr>
                        <w:top w:val="none" w:sz="0" w:space="0" w:color="auto"/>
                        <w:left w:val="none" w:sz="0" w:space="0" w:color="auto"/>
                        <w:bottom w:val="none" w:sz="0" w:space="0" w:color="auto"/>
                        <w:right w:val="none" w:sz="0" w:space="0" w:color="auto"/>
                      </w:divBdr>
                      <w:divsChild>
                        <w:div w:id="1419132265">
                          <w:marLeft w:val="0"/>
                          <w:marRight w:val="0"/>
                          <w:marTop w:val="0"/>
                          <w:marBottom w:val="0"/>
                          <w:divBdr>
                            <w:top w:val="none" w:sz="0" w:space="0" w:color="auto"/>
                            <w:left w:val="none" w:sz="0" w:space="0" w:color="auto"/>
                            <w:bottom w:val="none" w:sz="0" w:space="0" w:color="auto"/>
                            <w:right w:val="none" w:sz="0" w:space="0" w:color="auto"/>
                          </w:divBdr>
                        </w:div>
                      </w:divsChild>
                    </w:div>
                    <w:div w:id="958341456">
                      <w:marLeft w:val="0"/>
                      <w:marRight w:val="0"/>
                      <w:marTop w:val="0"/>
                      <w:marBottom w:val="0"/>
                      <w:divBdr>
                        <w:top w:val="none" w:sz="0" w:space="0" w:color="auto"/>
                        <w:left w:val="none" w:sz="0" w:space="0" w:color="auto"/>
                        <w:bottom w:val="none" w:sz="0" w:space="0" w:color="auto"/>
                        <w:right w:val="none" w:sz="0" w:space="0" w:color="auto"/>
                      </w:divBdr>
                      <w:divsChild>
                        <w:div w:id="476530601">
                          <w:marLeft w:val="0"/>
                          <w:marRight w:val="0"/>
                          <w:marTop w:val="0"/>
                          <w:marBottom w:val="0"/>
                          <w:divBdr>
                            <w:top w:val="none" w:sz="0" w:space="0" w:color="auto"/>
                            <w:left w:val="none" w:sz="0" w:space="0" w:color="auto"/>
                            <w:bottom w:val="none" w:sz="0" w:space="0" w:color="auto"/>
                            <w:right w:val="none" w:sz="0" w:space="0" w:color="auto"/>
                          </w:divBdr>
                        </w:div>
                      </w:divsChild>
                    </w:div>
                    <w:div w:id="1965967886">
                      <w:marLeft w:val="0"/>
                      <w:marRight w:val="0"/>
                      <w:marTop w:val="0"/>
                      <w:marBottom w:val="0"/>
                      <w:divBdr>
                        <w:top w:val="none" w:sz="0" w:space="0" w:color="auto"/>
                        <w:left w:val="none" w:sz="0" w:space="0" w:color="auto"/>
                        <w:bottom w:val="none" w:sz="0" w:space="0" w:color="auto"/>
                        <w:right w:val="none" w:sz="0" w:space="0" w:color="auto"/>
                      </w:divBdr>
                      <w:divsChild>
                        <w:div w:id="123088772">
                          <w:marLeft w:val="0"/>
                          <w:marRight w:val="0"/>
                          <w:marTop w:val="0"/>
                          <w:marBottom w:val="0"/>
                          <w:divBdr>
                            <w:top w:val="none" w:sz="0" w:space="0" w:color="auto"/>
                            <w:left w:val="none" w:sz="0" w:space="0" w:color="auto"/>
                            <w:bottom w:val="none" w:sz="0" w:space="0" w:color="auto"/>
                            <w:right w:val="none" w:sz="0" w:space="0" w:color="auto"/>
                          </w:divBdr>
                        </w:div>
                      </w:divsChild>
                    </w:div>
                    <w:div w:id="1624648570">
                      <w:marLeft w:val="0"/>
                      <w:marRight w:val="0"/>
                      <w:marTop w:val="0"/>
                      <w:marBottom w:val="0"/>
                      <w:divBdr>
                        <w:top w:val="none" w:sz="0" w:space="0" w:color="auto"/>
                        <w:left w:val="none" w:sz="0" w:space="0" w:color="auto"/>
                        <w:bottom w:val="none" w:sz="0" w:space="0" w:color="auto"/>
                        <w:right w:val="none" w:sz="0" w:space="0" w:color="auto"/>
                      </w:divBdr>
                      <w:divsChild>
                        <w:div w:id="210701822">
                          <w:marLeft w:val="0"/>
                          <w:marRight w:val="0"/>
                          <w:marTop w:val="0"/>
                          <w:marBottom w:val="0"/>
                          <w:divBdr>
                            <w:top w:val="none" w:sz="0" w:space="0" w:color="auto"/>
                            <w:left w:val="none" w:sz="0" w:space="0" w:color="auto"/>
                            <w:bottom w:val="none" w:sz="0" w:space="0" w:color="auto"/>
                            <w:right w:val="none" w:sz="0" w:space="0" w:color="auto"/>
                          </w:divBdr>
                        </w:div>
                      </w:divsChild>
                    </w:div>
                    <w:div w:id="1131023844">
                      <w:marLeft w:val="0"/>
                      <w:marRight w:val="0"/>
                      <w:marTop w:val="0"/>
                      <w:marBottom w:val="0"/>
                      <w:divBdr>
                        <w:top w:val="none" w:sz="0" w:space="0" w:color="auto"/>
                        <w:left w:val="none" w:sz="0" w:space="0" w:color="auto"/>
                        <w:bottom w:val="none" w:sz="0" w:space="0" w:color="auto"/>
                        <w:right w:val="none" w:sz="0" w:space="0" w:color="auto"/>
                      </w:divBdr>
                      <w:divsChild>
                        <w:div w:id="230389770">
                          <w:marLeft w:val="0"/>
                          <w:marRight w:val="0"/>
                          <w:marTop w:val="0"/>
                          <w:marBottom w:val="0"/>
                          <w:divBdr>
                            <w:top w:val="none" w:sz="0" w:space="0" w:color="auto"/>
                            <w:left w:val="none" w:sz="0" w:space="0" w:color="auto"/>
                            <w:bottom w:val="none" w:sz="0" w:space="0" w:color="auto"/>
                            <w:right w:val="none" w:sz="0" w:space="0" w:color="auto"/>
                          </w:divBdr>
                        </w:div>
                        <w:div w:id="1214732036">
                          <w:marLeft w:val="0"/>
                          <w:marRight w:val="0"/>
                          <w:marTop w:val="0"/>
                          <w:marBottom w:val="0"/>
                          <w:divBdr>
                            <w:top w:val="none" w:sz="0" w:space="0" w:color="auto"/>
                            <w:left w:val="none" w:sz="0" w:space="0" w:color="auto"/>
                            <w:bottom w:val="none" w:sz="0" w:space="0" w:color="auto"/>
                            <w:right w:val="none" w:sz="0" w:space="0" w:color="auto"/>
                          </w:divBdr>
                        </w:div>
                      </w:divsChild>
                    </w:div>
                    <w:div w:id="2077970810">
                      <w:marLeft w:val="0"/>
                      <w:marRight w:val="0"/>
                      <w:marTop w:val="0"/>
                      <w:marBottom w:val="0"/>
                      <w:divBdr>
                        <w:top w:val="none" w:sz="0" w:space="0" w:color="auto"/>
                        <w:left w:val="none" w:sz="0" w:space="0" w:color="auto"/>
                        <w:bottom w:val="none" w:sz="0" w:space="0" w:color="auto"/>
                        <w:right w:val="none" w:sz="0" w:space="0" w:color="auto"/>
                      </w:divBdr>
                      <w:divsChild>
                        <w:div w:id="1719285133">
                          <w:marLeft w:val="0"/>
                          <w:marRight w:val="0"/>
                          <w:marTop w:val="0"/>
                          <w:marBottom w:val="0"/>
                          <w:divBdr>
                            <w:top w:val="none" w:sz="0" w:space="0" w:color="auto"/>
                            <w:left w:val="none" w:sz="0" w:space="0" w:color="auto"/>
                            <w:bottom w:val="none" w:sz="0" w:space="0" w:color="auto"/>
                            <w:right w:val="none" w:sz="0" w:space="0" w:color="auto"/>
                          </w:divBdr>
                        </w:div>
                      </w:divsChild>
                    </w:div>
                    <w:div w:id="150954662">
                      <w:marLeft w:val="0"/>
                      <w:marRight w:val="0"/>
                      <w:marTop w:val="0"/>
                      <w:marBottom w:val="0"/>
                      <w:divBdr>
                        <w:top w:val="none" w:sz="0" w:space="0" w:color="auto"/>
                        <w:left w:val="none" w:sz="0" w:space="0" w:color="auto"/>
                        <w:bottom w:val="none" w:sz="0" w:space="0" w:color="auto"/>
                        <w:right w:val="none" w:sz="0" w:space="0" w:color="auto"/>
                      </w:divBdr>
                      <w:divsChild>
                        <w:div w:id="1734886932">
                          <w:marLeft w:val="0"/>
                          <w:marRight w:val="0"/>
                          <w:marTop w:val="0"/>
                          <w:marBottom w:val="0"/>
                          <w:divBdr>
                            <w:top w:val="none" w:sz="0" w:space="0" w:color="auto"/>
                            <w:left w:val="none" w:sz="0" w:space="0" w:color="auto"/>
                            <w:bottom w:val="none" w:sz="0" w:space="0" w:color="auto"/>
                            <w:right w:val="none" w:sz="0" w:space="0" w:color="auto"/>
                          </w:divBdr>
                        </w:div>
                      </w:divsChild>
                    </w:div>
                    <w:div w:id="1030448511">
                      <w:marLeft w:val="0"/>
                      <w:marRight w:val="0"/>
                      <w:marTop w:val="0"/>
                      <w:marBottom w:val="0"/>
                      <w:divBdr>
                        <w:top w:val="none" w:sz="0" w:space="0" w:color="auto"/>
                        <w:left w:val="none" w:sz="0" w:space="0" w:color="auto"/>
                        <w:bottom w:val="none" w:sz="0" w:space="0" w:color="auto"/>
                        <w:right w:val="none" w:sz="0" w:space="0" w:color="auto"/>
                      </w:divBdr>
                      <w:divsChild>
                        <w:div w:id="806699981">
                          <w:marLeft w:val="0"/>
                          <w:marRight w:val="0"/>
                          <w:marTop w:val="0"/>
                          <w:marBottom w:val="0"/>
                          <w:divBdr>
                            <w:top w:val="none" w:sz="0" w:space="0" w:color="auto"/>
                            <w:left w:val="none" w:sz="0" w:space="0" w:color="auto"/>
                            <w:bottom w:val="none" w:sz="0" w:space="0" w:color="auto"/>
                            <w:right w:val="none" w:sz="0" w:space="0" w:color="auto"/>
                          </w:divBdr>
                        </w:div>
                      </w:divsChild>
                    </w:div>
                    <w:div w:id="1257522227">
                      <w:marLeft w:val="0"/>
                      <w:marRight w:val="0"/>
                      <w:marTop w:val="0"/>
                      <w:marBottom w:val="0"/>
                      <w:divBdr>
                        <w:top w:val="none" w:sz="0" w:space="0" w:color="auto"/>
                        <w:left w:val="none" w:sz="0" w:space="0" w:color="auto"/>
                        <w:bottom w:val="none" w:sz="0" w:space="0" w:color="auto"/>
                        <w:right w:val="none" w:sz="0" w:space="0" w:color="auto"/>
                      </w:divBdr>
                      <w:divsChild>
                        <w:div w:id="1809979596">
                          <w:marLeft w:val="0"/>
                          <w:marRight w:val="0"/>
                          <w:marTop w:val="0"/>
                          <w:marBottom w:val="0"/>
                          <w:divBdr>
                            <w:top w:val="none" w:sz="0" w:space="0" w:color="auto"/>
                            <w:left w:val="none" w:sz="0" w:space="0" w:color="auto"/>
                            <w:bottom w:val="none" w:sz="0" w:space="0" w:color="auto"/>
                            <w:right w:val="none" w:sz="0" w:space="0" w:color="auto"/>
                          </w:divBdr>
                        </w:div>
                      </w:divsChild>
                    </w:div>
                    <w:div w:id="109671286">
                      <w:marLeft w:val="0"/>
                      <w:marRight w:val="0"/>
                      <w:marTop w:val="0"/>
                      <w:marBottom w:val="0"/>
                      <w:divBdr>
                        <w:top w:val="none" w:sz="0" w:space="0" w:color="auto"/>
                        <w:left w:val="none" w:sz="0" w:space="0" w:color="auto"/>
                        <w:bottom w:val="none" w:sz="0" w:space="0" w:color="auto"/>
                        <w:right w:val="none" w:sz="0" w:space="0" w:color="auto"/>
                      </w:divBdr>
                      <w:divsChild>
                        <w:div w:id="1850942743">
                          <w:marLeft w:val="0"/>
                          <w:marRight w:val="0"/>
                          <w:marTop w:val="0"/>
                          <w:marBottom w:val="0"/>
                          <w:divBdr>
                            <w:top w:val="none" w:sz="0" w:space="0" w:color="auto"/>
                            <w:left w:val="none" w:sz="0" w:space="0" w:color="auto"/>
                            <w:bottom w:val="none" w:sz="0" w:space="0" w:color="auto"/>
                            <w:right w:val="none" w:sz="0" w:space="0" w:color="auto"/>
                          </w:divBdr>
                        </w:div>
                      </w:divsChild>
                    </w:div>
                    <w:div w:id="1870335120">
                      <w:marLeft w:val="0"/>
                      <w:marRight w:val="0"/>
                      <w:marTop w:val="0"/>
                      <w:marBottom w:val="0"/>
                      <w:divBdr>
                        <w:top w:val="none" w:sz="0" w:space="0" w:color="auto"/>
                        <w:left w:val="none" w:sz="0" w:space="0" w:color="auto"/>
                        <w:bottom w:val="none" w:sz="0" w:space="0" w:color="auto"/>
                        <w:right w:val="none" w:sz="0" w:space="0" w:color="auto"/>
                      </w:divBdr>
                      <w:divsChild>
                        <w:div w:id="771634769">
                          <w:marLeft w:val="0"/>
                          <w:marRight w:val="0"/>
                          <w:marTop w:val="0"/>
                          <w:marBottom w:val="0"/>
                          <w:divBdr>
                            <w:top w:val="none" w:sz="0" w:space="0" w:color="auto"/>
                            <w:left w:val="none" w:sz="0" w:space="0" w:color="auto"/>
                            <w:bottom w:val="none" w:sz="0" w:space="0" w:color="auto"/>
                            <w:right w:val="none" w:sz="0" w:space="0" w:color="auto"/>
                          </w:divBdr>
                        </w:div>
                        <w:div w:id="1571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4212">
              <w:marLeft w:val="0"/>
              <w:marRight w:val="0"/>
              <w:marTop w:val="0"/>
              <w:marBottom w:val="0"/>
              <w:divBdr>
                <w:top w:val="none" w:sz="0" w:space="0" w:color="auto"/>
                <w:left w:val="none" w:sz="0" w:space="0" w:color="auto"/>
                <w:bottom w:val="none" w:sz="0" w:space="0" w:color="auto"/>
                <w:right w:val="none" w:sz="0" w:space="0" w:color="auto"/>
              </w:divBdr>
            </w:div>
            <w:div w:id="2095124838">
              <w:marLeft w:val="0"/>
              <w:marRight w:val="0"/>
              <w:marTop w:val="0"/>
              <w:marBottom w:val="0"/>
              <w:divBdr>
                <w:top w:val="none" w:sz="0" w:space="0" w:color="auto"/>
                <w:left w:val="none" w:sz="0" w:space="0" w:color="auto"/>
                <w:bottom w:val="none" w:sz="0" w:space="0" w:color="auto"/>
                <w:right w:val="none" w:sz="0" w:space="0" w:color="auto"/>
              </w:divBdr>
            </w:div>
            <w:div w:id="340359620">
              <w:marLeft w:val="0"/>
              <w:marRight w:val="0"/>
              <w:marTop w:val="0"/>
              <w:marBottom w:val="0"/>
              <w:divBdr>
                <w:top w:val="none" w:sz="0" w:space="0" w:color="auto"/>
                <w:left w:val="none" w:sz="0" w:space="0" w:color="auto"/>
                <w:bottom w:val="none" w:sz="0" w:space="0" w:color="auto"/>
                <w:right w:val="none" w:sz="0" w:space="0" w:color="auto"/>
              </w:divBdr>
            </w:div>
            <w:div w:id="2030133382">
              <w:marLeft w:val="0"/>
              <w:marRight w:val="0"/>
              <w:marTop w:val="0"/>
              <w:marBottom w:val="0"/>
              <w:divBdr>
                <w:top w:val="none" w:sz="0" w:space="0" w:color="auto"/>
                <w:left w:val="none" w:sz="0" w:space="0" w:color="auto"/>
                <w:bottom w:val="none" w:sz="0" w:space="0" w:color="auto"/>
                <w:right w:val="none" w:sz="0" w:space="0" w:color="auto"/>
              </w:divBdr>
            </w:div>
          </w:divsChild>
        </w:div>
        <w:div w:id="358774309">
          <w:marLeft w:val="0"/>
          <w:marRight w:val="0"/>
          <w:marTop w:val="0"/>
          <w:marBottom w:val="0"/>
          <w:divBdr>
            <w:top w:val="none" w:sz="0" w:space="0" w:color="auto"/>
            <w:left w:val="none" w:sz="0" w:space="0" w:color="auto"/>
            <w:bottom w:val="none" w:sz="0" w:space="0" w:color="auto"/>
            <w:right w:val="none" w:sz="0" w:space="0" w:color="auto"/>
          </w:divBdr>
        </w:div>
      </w:divsChild>
    </w:div>
    <w:div w:id="17466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cb54b4d1d28543cd"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07bb58-fbc2-42ed-bd46-dd1f6525235f}"/>
      </w:docPartPr>
      <w:docPartBody>
        <w:p w14:paraId="6CD7E8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17d109-c853-4724-a070-605853dbd52a">
      <UserInfo>
        <DisplayName/>
        <AccountId xsi:nil="true"/>
        <AccountType/>
      </UserInfo>
    </SharedWithUsers>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866BD-1A15-45AB-84C3-B7719B0B3C46}"/>
</file>

<file path=customXml/itemProps2.xml><?xml version="1.0" encoding="utf-8"?>
<ds:datastoreItem xmlns:ds="http://schemas.openxmlformats.org/officeDocument/2006/customXml" ds:itemID="{FF7F0EE0-F478-4C69-B17E-3E6005467880}">
  <ds:schemaRefs>
    <ds:schemaRef ds:uri="http://schemas.microsoft.com/office/2006/metadata/properties"/>
    <ds:schemaRef ds:uri="http://schemas.microsoft.com/office/infopath/2007/PartnerControls"/>
    <ds:schemaRef ds:uri="1f17d109-c853-4724-a070-605853dbd52a"/>
  </ds:schemaRefs>
</ds:datastoreItem>
</file>

<file path=customXml/itemProps3.xml><?xml version="1.0" encoding="utf-8"?>
<ds:datastoreItem xmlns:ds="http://schemas.openxmlformats.org/officeDocument/2006/customXml" ds:itemID="{E4EB120C-78CC-4854-80AB-87A59802888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American Medical Association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Ellie Rajcevich</dc:creator>
  <lastModifiedBy>Jessica Reimer</lastModifiedBy>
  <revision>5</revision>
  <dcterms:created xsi:type="dcterms:W3CDTF">2022-07-09T01:05:00.0000000Z</dcterms:created>
  <dcterms:modified xsi:type="dcterms:W3CDTF">2022-08-13T16:29:37.3100366Z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_dlc_DocIdItemGuid">
    <vt:lpwstr>23b568ce-b8c6-407c-a287-bc908b9c9ca6</vt:lpwstr>
  </property>
  <property fmtid="{D5CDD505-2E9C-101B-9397-08002B2CF9AE}" pid="4" name="Order">
    <vt:r8>298100</vt:r8>
  </property>
  <property fmtid="{D5CDD505-2E9C-101B-9397-08002B2CF9AE}" pid="5" name="ComplianceAssetId">
    <vt:lpwstr/>
  </property>
  <property fmtid="{D5CDD505-2E9C-101B-9397-08002B2CF9AE}" pid="6" name="MediaServiceImageTags">
    <vt:lpwstr/>
  </property>
</Properties>
</file>