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E8284" w14:textId="77777777" w:rsidR="00AD1A9A" w:rsidRDefault="00AD1A9A" w:rsidP="00AD1A9A">
      <w:pPr>
        <w:jc w:val="center"/>
        <w:rPr>
          <w:rFonts w:ascii="Trebuchet MS" w:hAnsi="Trebuchet MS"/>
          <w:b/>
          <w:bCs/>
          <w:color w:val="ACE4F9"/>
          <w:sz w:val="18"/>
          <w:szCs w:val="18"/>
        </w:rPr>
      </w:pPr>
    </w:p>
    <w:p w14:paraId="75ABABA0" w14:textId="4971F4F0" w:rsidR="00AD1A9A" w:rsidRDefault="00AD1A9A" w:rsidP="00AD1A9A">
      <w:pPr>
        <w:jc w:val="center"/>
        <w:rPr>
          <w:rFonts w:ascii="Trebuchet MS" w:hAnsi="Trebuchet MS" w:cstheme="minorHAnsi"/>
          <w:b/>
          <w:color w:val="585858"/>
          <w:sz w:val="18"/>
          <w:szCs w:val="18"/>
        </w:rPr>
      </w:pPr>
      <w:r w:rsidRPr="001229DC">
        <w:rPr>
          <w:rFonts w:ascii="Trebuchet MS" w:hAnsi="Trebuchet MS"/>
          <w:b/>
          <w:bCs/>
          <w:color w:val="ACE4F9"/>
          <w:sz w:val="18"/>
          <w:szCs w:val="18"/>
        </w:rPr>
        <w:t>Add logo here</w:t>
      </w:r>
      <w:r>
        <w:rPr>
          <w:rFonts w:ascii="Georgia" w:hAnsi="Georgia" w:cs="Courier New"/>
          <w:b/>
          <w:bCs/>
          <w:color w:val="46166B"/>
        </w:rPr>
        <w:br/>
      </w:r>
      <w:r>
        <w:rPr>
          <w:rFonts w:ascii="Georgia" w:hAnsi="Georgia" w:cs="Courier New"/>
          <w:b/>
          <w:bCs/>
          <w:color w:val="46166B"/>
        </w:rPr>
        <w:br/>
        <w:t>Confidentiality Agreement</w:t>
      </w:r>
    </w:p>
    <w:p w14:paraId="6A05A809" w14:textId="77777777" w:rsidR="004E75E0" w:rsidRPr="00AD1A9A" w:rsidRDefault="004E75E0" w:rsidP="0058351D">
      <w:pPr>
        <w:rPr>
          <w:rFonts w:ascii="Trebuchet MS" w:hAnsi="Trebuchet MS" w:cstheme="minorHAnsi"/>
          <w:color w:val="585858"/>
          <w:sz w:val="18"/>
          <w:szCs w:val="18"/>
        </w:rPr>
      </w:pPr>
    </w:p>
    <w:p w14:paraId="3FE3F6D3" w14:textId="7FE825FF" w:rsidR="004E75E0" w:rsidRPr="00AD1A9A" w:rsidRDefault="42D0D248" w:rsidP="0058351D">
      <w:pPr>
        <w:rPr>
          <w:rFonts w:ascii="Trebuchet MS" w:hAnsi="Trebuchet MS" w:cstheme="minorHAnsi"/>
          <w:color w:val="585858"/>
          <w:sz w:val="18"/>
          <w:szCs w:val="18"/>
        </w:rPr>
      </w:pPr>
      <w:r w:rsidRPr="00AD1A9A">
        <w:rPr>
          <w:rFonts w:ascii="Trebuchet MS" w:hAnsi="Trebuchet MS" w:cstheme="minorHAnsi"/>
          <w:color w:val="585858"/>
          <w:sz w:val="18"/>
          <w:szCs w:val="18"/>
        </w:rPr>
        <w:t>This Confidentiality Agreement (</w:t>
      </w:r>
      <w:r w:rsidR="00925D0A" w:rsidRPr="00AD1A9A">
        <w:rPr>
          <w:rFonts w:ascii="Trebuchet MS" w:hAnsi="Trebuchet MS" w:cstheme="minorHAnsi"/>
          <w:color w:val="585858"/>
          <w:sz w:val="18"/>
          <w:szCs w:val="18"/>
        </w:rPr>
        <w:t>“</w:t>
      </w:r>
      <w:r w:rsidRPr="00AD1A9A">
        <w:rPr>
          <w:rFonts w:ascii="Trebuchet MS" w:hAnsi="Trebuchet MS" w:cstheme="minorHAnsi"/>
          <w:color w:val="585858"/>
          <w:sz w:val="18"/>
          <w:szCs w:val="18"/>
        </w:rPr>
        <w:t>"Agreement</w:t>
      </w:r>
      <w:r w:rsidR="00925D0A" w:rsidRPr="00AD1A9A">
        <w:rPr>
          <w:rFonts w:ascii="Trebuchet MS" w:hAnsi="Trebuchet MS" w:cstheme="minorHAnsi"/>
          <w:color w:val="585858"/>
          <w:sz w:val="18"/>
          <w:szCs w:val="18"/>
        </w:rPr>
        <w:t>”</w:t>
      </w:r>
      <w:r w:rsidRPr="00AD1A9A">
        <w:rPr>
          <w:rFonts w:ascii="Trebuchet MS" w:hAnsi="Trebuchet MS" w:cstheme="minorHAnsi"/>
          <w:color w:val="585858"/>
          <w:sz w:val="18"/>
          <w:szCs w:val="18"/>
        </w:rPr>
        <w:t xml:space="preserve">), effective on the date of signature below, is executed between </w:t>
      </w:r>
      <w:r w:rsidR="006647DE" w:rsidRPr="00AD1A9A">
        <w:rPr>
          <w:rFonts w:ascii="Trebuchet MS" w:hAnsi="Trebuchet MS" w:cstheme="minorHAnsi"/>
          <w:color w:val="585858"/>
          <w:sz w:val="18"/>
          <w:szCs w:val="18"/>
        </w:rPr>
        <w:t>[</w:t>
      </w:r>
      <w:r w:rsidR="006647DE" w:rsidRPr="00AD1A9A">
        <w:rPr>
          <w:rFonts w:ascii="Trebuchet MS" w:hAnsi="Trebuchet MS" w:cstheme="minorHAnsi"/>
          <w:b/>
          <w:bCs/>
          <w:color w:val="585858"/>
          <w:sz w:val="18"/>
          <w:szCs w:val="18"/>
        </w:rPr>
        <w:t>practice name</w:t>
      </w:r>
      <w:r w:rsidR="004F3269" w:rsidRPr="00AD1A9A">
        <w:rPr>
          <w:rFonts w:ascii="Trebuchet MS" w:hAnsi="Trebuchet MS" w:cstheme="minorHAnsi"/>
          <w:color w:val="585858"/>
          <w:sz w:val="18"/>
          <w:szCs w:val="18"/>
        </w:rPr>
        <w:t>]</w:t>
      </w:r>
      <w:r w:rsidRPr="00AD1A9A">
        <w:rPr>
          <w:rFonts w:ascii="Trebuchet MS" w:hAnsi="Trebuchet MS" w:cstheme="minorHAnsi"/>
          <w:color w:val="585858"/>
          <w:sz w:val="18"/>
          <w:szCs w:val="18"/>
        </w:rPr>
        <w:t xml:space="preserve">, (together with its subsidiaries, hereinafter referred to as the </w:t>
      </w:r>
      <w:r w:rsidR="00925D0A" w:rsidRPr="00AD1A9A">
        <w:rPr>
          <w:rFonts w:ascii="Trebuchet MS" w:hAnsi="Trebuchet MS" w:cstheme="minorHAnsi"/>
          <w:color w:val="585858"/>
          <w:sz w:val="18"/>
          <w:szCs w:val="18"/>
        </w:rPr>
        <w:t>“</w:t>
      </w:r>
      <w:r w:rsidRPr="00AD1A9A">
        <w:rPr>
          <w:rFonts w:ascii="Trebuchet MS" w:hAnsi="Trebuchet MS" w:cstheme="minorHAnsi"/>
          <w:color w:val="585858"/>
          <w:sz w:val="18"/>
          <w:szCs w:val="18"/>
        </w:rPr>
        <w:t>Practice</w:t>
      </w:r>
      <w:r w:rsidR="003624BF" w:rsidRPr="00AD1A9A">
        <w:rPr>
          <w:rFonts w:ascii="Trebuchet MS" w:hAnsi="Trebuchet MS" w:cstheme="minorHAnsi"/>
          <w:color w:val="585858"/>
          <w:sz w:val="18"/>
          <w:szCs w:val="18"/>
        </w:rPr>
        <w:t>”</w:t>
      </w:r>
      <w:r w:rsidR="00925D0A" w:rsidRPr="00AD1A9A">
        <w:rPr>
          <w:rFonts w:ascii="Trebuchet MS" w:hAnsi="Trebuchet MS" w:cstheme="minorHAnsi"/>
          <w:color w:val="585858"/>
          <w:sz w:val="18"/>
          <w:szCs w:val="18"/>
        </w:rPr>
        <w:t xml:space="preserve"> </w:t>
      </w:r>
      <w:r w:rsidRPr="00AD1A9A">
        <w:rPr>
          <w:rFonts w:ascii="Trebuchet MS" w:hAnsi="Trebuchet MS" w:cstheme="minorHAnsi"/>
          <w:color w:val="585858"/>
          <w:sz w:val="18"/>
          <w:szCs w:val="18"/>
        </w:rPr>
        <w:t>or “Company”), whose principal address</w:t>
      </w:r>
      <w:r w:rsidRPr="00AD1A9A">
        <w:rPr>
          <w:rFonts w:ascii="Trebuchet MS" w:hAnsi="Trebuchet MS" w:cstheme="minorHAnsi"/>
          <w:color w:val="585858"/>
          <w:spacing w:val="8"/>
          <w:sz w:val="18"/>
          <w:szCs w:val="18"/>
        </w:rPr>
        <w:t xml:space="preserve"> </w:t>
      </w:r>
      <w:r w:rsidRPr="00AD1A9A">
        <w:rPr>
          <w:rFonts w:ascii="Trebuchet MS" w:hAnsi="Trebuchet MS" w:cstheme="minorHAnsi"/>
          <w:color w:val="585858"/>
          <w:sz w:val="18"/>
          <w:szCs w:val="18"/>
        </w:rPr>
        <w:t>is</w:t>
      </w:r>
      <w:r w:rsidRPr="00AD1A9A">
        <w:rPr>
          <w:rFonts w:ascii="Trebuchet MS" w:hAnsi="Trebuchet MS" w:cstheme="minorHAnsi"/>
          <w:color w:val="585858"/>
          <w:spacing w:val="10"/>
          <w:sz w:val="18"/>
          <w:szCs w:val="18"/>
        </w:rPr>
        <w:t xml:space="preserve"> </w:t>
      </w:r>
      <w:r w:rsidR="004F3269" w:rsidRPr="00AD1A9A">
        <w:rPr>
          <w:rFonts w:ascii="Trebuchet MS" w:hAnsi="Trebuchet MS" w:cstheme="minorHAnsi"/>
          <w:color w:val="585858"/>
          <w:spacing w:val="10"/>
          <w:sz w:val="18"/>
          <w:szCs w:val="18"/>
        </w:rPr>
        <w:t>[</w:t>
      </w:r>
      <w:r w:rsidR="004F3269" w:rsidRPr="00AD1A9A">
        <w:rPr>
          <w:rFonts w:ascii="Trebuchet MS" w:hAnsi="Trebuchet MS" w:cstheme="minorHAnsi"/>
          <w:b/>
          <w:bCs/>
          <w:color w:val="585858"/>
          <w:spacing w:val="10"/>
          <w:sz w:val="18"/>
          <w:szCs w:val="18"/>
        </w:rPr>
        <w:t>practice</w:t>
      </w:r>
      <w:r w:rsidR="004F3269" w:rsidRPr="00AD1A9A">
        <w:rPr>
          <w:rFonts w:ascii="Trebuchet MS" w:hAnsi="Trebuchet MS" w:cstheme="minorHAnsi"/>
          <w:color w:val="585858"/>
          <w:spacing w:val="10"/>
          <w:sz w:val="18"/>
          <w:szCs w:val="18"/>
        </w:rPr>
        <w:t xml:space="preserve"> </w:t>
      </w:r>
      <w:r w:rsidR="004F3269" w:rsidRPr="00AD1A9A">
        <w:rPr>
          <w:rFonts w:ascii="Trebuchet MS" w:hAnsi="Trebuchet MS" w:cstheme="minorHAnsi"/>
          <w:b/>
          <w:bCs/>
          <w:color w:val="585858"/>
          <w:spacing w:val="10"/>
          <w:sz w:val="18"/>
          <w:szCs w:val="18"/>
        </w:rPr>
        <w:t>address</w:t>
      </w:r>
      <w:r w:rsidR="004F3269" w:rsidRPr="00AD1A9A">
        <w:rPr>
          <w:rFonts w:ascii="Trebuchet MS" w:hAnsi="Trebuchet MS" w:cstheme="minorHAnsi"/>
          <w:color w:val="585858"/>
          <w:spacing w:val="10"/>
          <w:sz w:val="18"/>
          <w:szCs w:val="18"/>
        </w:rPr>
        <w:t>]</w:t>
      </w:r>
      <w:r w:rsidRPr="00AD1A9A">
        <w:rPr>
          <w:rFonts w:ascii="Trebuchet MS" w:hAnsi="Trebuchet MS" w:cstheme="minorHAnsi"/>
          <w:color w:val="585858"/>
          <w:sz w:val="18"/>
          <w:szCs w:val="18"/>
        </w:rPr>
        <w:t>,</w:t>
      </w:r>
      <w:r w:rsidRPr="00AD1A9A">
        <w:rPr>
          <w:rFonts w:ascii="Trebuchet MS" w:hAnsi="Trebuchet MS" w:cstheme="minorHAnsi"/>
          <w:color w:val="585858"/>
          <w:spacing w:val="10"/>
          <w:sz w:val="18"/>
          <w:szCs w:val="18"/>
        </w:rPr>
        <w:t xml:space="preserve"> </w:t>
      </w:r>
      <w:r w:rsidRPr="00AD1A9A">
        <w:rPr>
          <w:rFonts w:ascii="Trebuchet MS" w:hAnsi="Trebuchet MS" w:cstheme="minorHAnsi"/>
          <w:color w:val="585858"/>
          <w:sz w:val="18"/>
          <w:szCs w:val="18"/>
        </w:rPr>
        <w:t xml:space="preserve">and </w:t>
      </w:r>
      <w:r w:rsidR="004F3269" w:rsidRPr="00AD1A9A">
        <w:rPr>
          <w:rFonts w:ascii="Trebuchet MS" w:hAnsi="Trebuchet MS" w:cstheme="minorHAnsi"/>
          <w:color w:val="585858"/>
          <w:sz w:val="18"/>
          <w:szCs w:val="18"/>
        </w:rPr>
        <w:t>[</w:t>
      </w:r>
      <w:r w:rsidR="004F3269" w:rsidRPr="00AD1A9A">
        <w:rPr>
          <w:rFonts w:ascii="Trebuchet MS" w:hAnsi="Trebuchet MS" w:cstheme="minorHAnsi"/>
          <w:b/>
          <w:bCs/>
          <w:color w:val="585858"/>
          <w:sz w:val="18"/>
          <w:szCs w:val="18"/>
        </w:rPr>
        <w:t>employee name</w:t>
      </w:r>
      <w:r w:rsidR="004F3269" w:rsidRPr="00AD1A9A">
        <w:rPr>
          <w:rFonts w:ascii="Trebuchet MS" w:hAnsi="Trebuchet MS" w:cstheme="minorHAnsi"/>
          <w:color w:val="585858"/>
          <w:sz w:val="18"/>
          <w:szCs w:val="18"/>
        </w:rPr>
        <w:t xml:space="preserve">] </w:t>
      </w:r>
      <w:r w:rsidRPr="00AD1A9A">
        <w:rPr>
          <w:rFonts w:ascii="Trebuchet MS" w:hAnsi="Trebuchet MS" w:cstheme="minorHAnsi"/>
          <w:color w:val="585858"/>
          <w:sz w:val="18"/>
          <w:szCs w:val="18"/>
        </w:rPr>
        <w:t xml:space="preserve">(hereinafter referred to as </w:t>
      </w:r>
      <w:r w:rsidR="001750CB" w:rsidRPr="00AD1A9A">
        <w:rPr>
          <w:rFonts w:ascii="Trebuchet MS" w:hAnsi="Trebuchet MS" w:cstheme="minorHAnsi"/>
          <w:color w:val="585858"/>
          <w:sz w:val="18"/>
          <w:szCs w:val="18"/>
        </w:rPr>
        <w:t>“</w:t>
      </w:r>
      <w:r w:rsidRPr="00AD1A9A">
        <w:rPr>
          <w:rFonts w:ascii="Trebuchet MS" w:hAnsi="Trebuchet MS" w:cstheme="minorHAnsi"/>
          <w:color w:val="585858"/>
          <w:sz w:val="18"/>
          <w:szCs w:val="18"/>
        </w:rPr>
        <w:t>Employee</w:t>
      </w:r>
      <w:r w:rsidR="001750CB" w:rsidRPr="00AD1A9A">
        <w:rPr>
          <w:rFonts w:ascii="Trebuchet MS" w:hAnsi="Trebuchet MS" w:cstheme="minorHAnsi"/>
          <w:color w:val="585858"/>
          <w:sz w:val="18"/>
          <w:szCs w:val="18"/>
        </w:rPr>
        <w:t>”</w:t>
      </w:r>
      <w:r w:rsidRPr="00AD1A9A">
        <w:rPr>
          <w:rFonts w:ascii="Trebuchet MS" w:hAnsi="Trebuchet MS" w:cstheme="minorHAnsi"/>
          <w:color w:val="585858"/>
          <w:sz w:val="18"/>
          <w:szCs w:val="18"/>
        </w:rPr>
        <w:t>), whose</w:t>
      </w:r>
      <w:r w:rsidRPr="00AD1A9A">
        <w:rPr>
          <w:rFonts w:ascii="Trebuchet MS" w:hAnsi="Trebuchet MS" w:cstheme="minorHAnsi"/>
          <w:color w:val="585858"/>
          <w:spacing w:val="-22"/>
          <w:sz w:val="18"/>
          <w:szCs w:val="18"/>
        </w:rPr>
        <w:t xml:space="preserve"> </w:t>
      </w:r>
      <w:r w:rsidRPr="00AD1A9A">
        <w:rPr>
          <w:rFonts w:ascii="Trebuchet MS" w:hAnsi="Trebuchet MS" w:cstheme="minorHAnsi"/>
          <w:color w:val="585858"/>
          <w:sz w:val="18"/>
          <w:szCs w:val="18"/>
        </w:rPr>
        <w:t>address</w:t>
      </w:r>
      <w:r w:rsidRPr="00AD1A9A">
        <w:rPr>
          <w:rFonts w:ascii="Trebuchet MS" w:hAnsi="Trebuchet MS" w:cstheme="minorHAnsi"/>
          <w:color w:val="585858"/>
          <w:spacing w:val="-6"/>
          <w:sz w:val="18"/>
          <w:szCs w:val="18"/>
        </w:rPr>
        <w:t xml:space="preserve"> </w:t>
      </w:r>
      <w:r w:rsidRPr="00AD1A9A">
        <w:rPr>
          <w:rFonts w:ascii="Trebuchet MS" w:hAnsi="Trebuchet MS" w:cstheme="minorHAnsi"/>
          <w:color w:val="585858"/>
          <w:sz w:val="18"/>
          <w:szCs w:val="18"/>
        </w:rPr>
        <w:t xml:space="preserve">is </w:t>
      </w:r>
      <w:r w:rsidR="004F3269" w:rsidRPr="00D8380D">
        <w:rPr>
          <w:rFonts w:ascii="Trebuchet MS" w:hAnsi="Trebuchet MS" w:cstheme="minorHAnsi"/>
          <w:b/>
          <w:bCs/>
          <w:color w:val="585858"/>
          <w:sz w:val="18"/>
          <w:szCs w:val="18"/>
        </w:rPr>
        <w:t>[employee address]</w:t>
      </w:r>
      <w:r w:rsidR="004F3269" w:rsidRPr="00AD1A9A">
        <w:rPr>
          <w:rFonts w:ascii="Trebuchet MS" w:hAnsi="Trebuchet MS" w:cstheme="minorHAnsi"/>
          <w:color w:val="585858"/>
          <w:sz w:val="18"/>
          <w:szCs w:val="18"/>
        </w:rPr>
        <w:t>.</w:t>
      </w:r>
    </w:p>
    <w:p w14:paraId="09D49A34" w14:textId="77777777" w:rsidR="008D7DD9" w:rsidRPr="00AD1A9A" w:rsidRDefault="008D7DD9" w:rsidP="0058351D">
      <w:pPr>
        <w:rPr>
          <w:rFonts w:ascii="Trebuchet MS" w:hAnsi="Trebuchet MS" w:cstheme="minorHAnsi"/>
          <w:color w:val="585858"/>
          <w:sz w:val="18"/>
          <w:szCs w:val="18"/>
        </w:rPr>
      </w:pPr>
    </w:p>
    <w:p w14:paraId="3958B35D" w14:textId="6303F512" w:rsidR="004E75E0" w:rsidRPr="00AD1A9A" w:rsidRDefault="42D0D248" w:rsidP="0058351D">
      <w:pPr>
        <w:rPr>
          <w:rFonts w:ascii="Trebuchet MS" w:hAnsi="Trebuchet MS" w:cstheme="minorHAnsi"/>
          <w:color w:val="585858"/>
          <w:sz w:val="18"/>
          <w:szCs w:val="18"/>
        </w:rPr>
      </w:pPr>
      <w:r w:rsidRPr="00AD1A9A">
        <w:rPr>
          <w:rFonts w:ascii="Trebuchet MS" w:hAnsi="Trebuchet MS" w:cstheme="minorHAnsi"/>
          <w:color w:val="585858"/>
          <w:sz w:val="18"/>
          <w:szCs w:val="18"/>
        </w:rPr>
        <w:t xml:space="preserve">By accepting employment, the employee agrees to maintain </w:t>
      </w:r>
      <w:r w:rsidR="00545DC8">
        <w:rPr>
          <w:rFonts w:ascii="Trebuchet MS" w:hAnsi="Trebuchet MS" w:cstheme="minorHAnsi"/>
          <w:color w:val="585858"/>
          <w:sz w:val="18"/>
          <w:szCs w:val="18"/>
        </w:rPr>
        <w:t>confidentiality</w:t>
      </w:r>
      <w:r w:rsidRPr="00AD1A9A">
        <w:rPr>
          <w:rFonts w:ascii="Trebuchet MS" w:hAnsi="Trebuchet MS" w:cstheme="minorHAnsi"/>
          <w:color w:val="585858"/>
          <w:sz w:val="18"/>
          <w:szCs w:val="18"/>
        </w:rPr>
        <w:t xml:space="preserve"> and to use only in the interest of the practice, all information acquired by Employee in the course of employment</w:t>
      </w:r>
      <w:r w:rsidR="03AC194E" w:rsidRPr="00AD1A9A">
        <w:rPr>
          <w:rFonts w:ascii="Trebuchet MS" w:hAnsi="Trebuchet MS" w:cstheme="minorHAnsi"/>
          <w:color w:val="585858"/>
          <w:sz w:val="18"/>
          <w:szCs w:val="18"/>
        </w:rPr>
        <w:t xml:space="preserve"> (“Confidential Information”) as further clarified below</w:t>
      </w:r>
      <w:r w:rsidRPr="00AD1A9A">
        <w:rPr>
          <w:rFonts w:ascii="Trebuchet MS" w:hAnsi="Trebuchet MS" w:cstheme="minorHAnsi"/>
          <w:color w:val="585858"/>
          <w:sz w:val="18"/>
          <w:szCs w:val="18"/>
        </w:rPr>
        <w:t>. The Employee's responsibilities are to further the interests of the Company and to permit the Company to comply with its obligations, including those to its licensors and actual and prospective customers</w:t>
      </w:r>
      <w:r w:rsidR="00333F62" w:rsidRPr="00AD1A9A">
        <w:rPr>
          <w:rFonts w:ascii="Trebuchet MS" w:hAnsi="Trebuchet MS" w:cstheme="minorHAnsi"/>
          <w:color w:val="585858"/>
          <w:sz w:val="18"/>
          <w:szCs w:val="18"/>
        </w:rPr>
        <w:t>,</w:t>
      </w:r>
      <w:r w:rsidRPr="00AD1A9A">
        <w:rPr>
          <w:rFonts w:ascii="Trebuchet MS" w:hAnsi="Trebuchet MS" w:cstheme="minorHAnsi"/>
          <w:color w:val="585858"/>
          <w:sz w:val="18"/>
          <w:szCs w:val="18"/>
        </w:rPr>
        <w:t xml:space="preserve"> and others to whom the Company may have similar obligations regarding confidentiality.</w:t>
      </w:r>
    </w:p>
    <w:p w14:paraId="74D4E976" w14:textId="77777777" w:rsidR="008D7DD9" w:rsidRPr="00AD1A9A" w:rsidRDefault="008D7DD9" w:rsidP="0058351D">
      <w:pPr>
        <w:rPr>
          <w:rFonts w:ascii="Trebuchet MS" w:hAnsi="Trebuchet MS" w:cstheme="minorHAnsi"/>
          <w:color w:val="585858"/>
          <w:sz w:val="18"/>
          <w:szCs w:val="18"/>
        </w:rPr>
      </w:pPr>
    </w:p>
    <w:p w14:paraId="57D4ADEB" w14:textId="6DABD9F1" w:rsidR="004E75E0" w:rsidRPr="00AD1A9A" w:rsidRDefault="00741635" w:rsidP="00AD1A9A">
      <w:pPr>
        <w:spacing w:line="276" w:lineRule="auto"/>
        <w:rPr>
          <w:rFonts w:ascii="Trebuchet MS" w:hAnsi="Trebuchet MS" w:cstheme="minorHAnsi"/>
          <w:b/>
          <w:bCs/>
          <w:color w:val="46166B"/>
          <w:sz w:val="18"/>
          <w:szCs w:val="18"/>
        </w:rPr>
      </w:pPr>
      <w:r w:rsidRPr="00AD1A9A">
        <w:rPr>
          <w:rFonts w:ascii="Trebuchet MS" w:hAnsi="Trebuchet MS" w:cstheme="minorHAnsi"/>
          <w:b/>
          <w:bCs/>
          <w:color w:val="46166B"/>
          <w:sz w:val="18"/>
          <w:szCs w:val="18"/>
        </w:rPr>
        <w:t>Confidential and Proprietary Information</w:t>
      </w:r>
    </w:p>
    <w:p w14:paraId="62E38B95" w14:textId="322B4EBB" w:rsidR="004E75E0" w:rsidRPr="00AD1A9A" w:rsidRDefault="00741635" w:rsidP="0058351D">
      <w:pPr>
        <w:rPr>
          <w:rFonts w:ascii="Trebuchet MS" w:hAnsi="Trebuchet MS" w:cstheme="minorHAnsi"/>
          <w:color w:val="585858"/>
          <w:sz w:val="18"/>
          <w:szCs w:val="18"/>
        </w:rPr>
      </w:pPr>
      <w:r w:rsidRPr="00AD1A9A">
        <w:rPr>
          <w:rFonts w:ascii="Trebuchet MS" w:hAnsi="Trebuchet MS" w:cstheme="minorHAnsi"/>
          <w:color w:val="585858"/>
          <w:sz w:val="18"/>
          <w:szCs w:val="18"/>
        </w:rPr>
        <w:t>Confidential Information refers to any information or material which is confidential or proprietary to the company, which the employee may obtain through any direct or indirect contact with the company. Employees often have access to confidential, secret</w:t>
      </w:r>
      <w:r w:rsidR="0058351D" w:rsidRPr="00AD1A9A">
        <w:rPr>
          <w:rFonts w:ascii="Trebuchet MS" w:hAnsi="Trebuchet MS" w:cstheme="minorHAnsi"/>
          <w:color w:val="585858"/>
          <w:sz w:val="18"/>
          <w:szCs w:val="18"/>
        </w:rPr>
        <w:t>,</w:t>
      </w:r>
      <w:r w:rsidRPr="00AD1A9A">
        <w:rPr>
          <w:rFonts w:ascii="Trebuchet MS" w:hAnsi="Trebuchet MS" w:cstheme="minorHAnsi"/>
          <w:color w:val="585858"/>
          <w:sz w:val="18"/>
          <w:szCs w:val="18"/>
        </w:rPr>
        <w:t xml:space="preserve"> and proprietary information and must use </w:t>
      </w:r>
      <w:r w:rsidR="005D2B23">
        <w:rPr>
          <w:rFonts w:ascii="Trebuchet MS" w:hAnsi="Trebuchet MS" w:cstheme="minorHAnsi"/>
          <w:color w:val="585858"/>
          <w:sz w:val="18"/>
          <w:szCs w:val="18"/>
        </w:rPr>
        <w:t>or</w:t>
      </w:r>
      <w:r w:rsidRPr="00AD1A9A">
        <w:rPr>
          <w:rFonts w:ascii="Trebuchet MS" w:hAnsi="Trebuchet MS" w:cstheme="minorHAnsi"/>
          <w:color w:val="585858"/>
          <w:sz w:val="18"/>
          <w:szCs w:val="18"/>
        </w:rPr>
        <w:t xml:space="preserve"> disclose information learned or acquired through their association with the Company only </w:t>
      </w:r>
      <w:r w:rsidR="005D2B23">
        <w:rPr>
          <w:rFonts w:ascii="Trebuchet MS" w:hAnsi="Trebuchet MS" w:cstheme="minorHAnsi"/>
          <w:color w:val="585858"/>
          <w:sz w:val="18"/>
          <w:szCs w:val="18"/>
        </w:rPr>
        <w:t>to perform</w:t>
      </w:r>
      <w:r w:rsidRPr="00AD1A9A">
        <w:rPr>
          <w:rFonts w:ascii="Trebuchet MS" w:hAnsi="Trebuchet MS" w:cstheme="minorHAnsi"/>
          <w:color w:val="585858"/>
          <w:sz w:val="18"/>
          <w:szCs w:val="18"/>
        </w:rPr>
        <w:t xml:space="preserve"> their jobs.</w:t>
      </w:r>
    </w:p>
    <w:p w14:paraId="6C7A6CE3" w14:textId="77777777" w:rsidR="0058351D" w:rsidRPr="00AD1A9A" w:rsidRDefault="0058351D" w:rsidP="0058351D">
      <w:pPr>
        <w:rPr>
          <w:rFonts w:ascii="Trebuchet MS" w:hAnsi="Trebuchet MS" w:cstheme="minorHAnsi"/>
          <w:color w:val="585858"/>
          <w:sz w:val="18"/>
          <w:szCs w:val="18"/>
        </w:rPr>
      </w:pPr>
    </w:p>
    <w:p w14:paraId="2C9B2187" w14:textId="42783C24" w:rsidR="004E75E0" w:rsidRPr="00AD1A9A" w:rsidRDefault="42D0D248" w:rsidP="0058351D">
      <w:pPr>
        <w:rPr>
          <w:rFonts w:ascii="Trebuchet MS" w:hAnsi="Trebuchet MS" w:cstheme="minorHAnsi"/>
          <w:color w:val="585858"/>
          <w:sz w:val="18"/>
          <w:szCs w:val="18"/>
        </w:rPr>
      </w:pPr>
      <w:r w:rsidRPr="00AD1A9A">
        <w:rPr>
          <w:rFonts w:ascii="Trebuchet MS" w:hAnsi="Trebuchet MS" w:cstheme="minorHAnsi"/>
          <w:color w:val="585858"/>
          <w:sz w:val="18"/>
          <w:szCs w:val="18"/>
        </w:rPr>
        <w:t xml:space="preserve">Confidential </w:t>
      </w:r>
      <w:r w:rsidR="15AF0C28" w:rsidRPr="00AD1A9A">
        <w:rPr>
          <w:rFonts w:ascii="Trebuchet MS" w:hAnsi="Trebuchet MS" w:cstheme="minorHAnsi"/>
          <w:color w:val="585858"/>
          <w:sz w:val="18"/>
          <w:szCs w:val="18"/>
        </w:rPr>
        <w:t>I</w:t>
      </w:r>
      <w:r w:rsidRPr="00AD1A9A">
        <w:rPr>
          <w:rFonts w:ascii="Trebuchet MS" w:hAnsi="Trebuchet MS" w:cstheme="minorHAnsi"/>
          <w:color w:val="585858"/>
          <w:sz w:val="18"/>
          <w:szCs w:val="18"/>
        </w:rPr>
        <w:t>nformation may include, but is not limited to, Protected Health Information (as defined in 45 CFR 160.103), business records and plans, financial statements, research, trade secrets, technical information,</w:t>
      </w:r>
      <w:r w:rsidR="18730462" w:rsidRPr="00AD1A9A">
        <w:rPr>
          <w:rFonts w:ascii="Trebuchet MS" w:hAnsi="Trebuchet MS" w:cstheme="minorHAnsi"/>
          <w:color w:val="585858"/>
          <w:sz w:val="18"/>
          <w:szCs w:val="18"/>
        </w:rPr>
        <w:t xml:space="preserve"> proprietary information, </w:t>
      </w:r>
      <w:r w:rsidRPr="00AD1A9A">
        <w:rPr>
          <w:rFonts w:ascii="Trebuchet MS" w:hAnsi="Trebuchet MS" w:cstheme="minorHAnsi"/>
          <w:color w:val="585858"/>
          <w:sz w:val="18"/>
          <w:szCs w:val="18"/>
        </w:rPr>
        <w:t>innovations/inventions, copyrights</w:t>
      </w:r>
      <w:r w:rsidR="005D2B23">
        <w:rPr>
          <w:rFonts w:ascii="Trebuchet MS" w:hAnsi="Trebuchet MS" w:cstheme="minorHAnsi"/>
          <w:color w:val="585858"/>
          <w:sz w:val="18"/>
          <w:szCs w:val="18"/>
        </w:rPr>
        <w:t>,</w:t>
      </w:r>
      <w:r w:rsidRPr="00AD1A9A">
        <w:rPr>
          <w:rFonts w:ascii="Trebuchet MS" w:hAnsi="Trebuchet MS" w:cstheme="minorHAnsi"/>
          <w:color w:val="585858"/>
          <w:sz w:val="18"/>
          <w:szCs w:val="18"/>
        </w:rPr>
        <w:t xml:space="preserve"> and other intellectual property, workflow information,</w:t>
      </w:r>
      <w:r w:rsidR="51358551" w:rsidRPr="00AD1A9A">
        <w:rPr>
          <w:rFonts w:ascii="Trebuchet MS" w:hAnsi="Trebuchet MS" w:cstheme="minorHAnsi"/>
          <w:color w:val="585858"/>
          <w:sz w:val="18"/>
          <w:szCs w:val="18"/>
        </w:rPr>
        <w:t xml:space="preserve"> reports, computer discs, tapes, cards or other computer records, materials, designs, records, documents, notes, memoranda, specifications, equipment,</w:t>
      </w:r>
      <w:r w:rsidRPr="00AD1A9A">
        <w:rPr>
          <w:rFonts w:ascii="Trebuchet MS" w:hAnsi="Trebuchet MS" w:cstheme="minorHAnsi"/>
          <w:color w:val="585858"/>
          <w:sz w:val="18"/>
          <w:szCs w:val="18"/>
        </w:rPr>
        <w:t xml:space="preserve"> patient lists, staff/employee lists, vendor lists, and any other information the practice may deem proprietary from time to time</w:t>
      </w:r>
      <w:r w:rsidR="7D2AD978" w:rsidRPr="00AD1A9A">
        <w:rPr>
          <w:rFonts w:ascii="Trebuchet MS" w:hAnsi="Trebuchet MS" w:cstheme="minorHAnsi"/>
          <w:color w:val="585858"/>
          <w:sz w:val="18"/>
          <w:szCs w:val="18"/>
        </w:rPr>
        <w:t xml:space="preserve">, whether an original or copy and in any and all </w:t>
      </w:r>
      <w:r w:rsidR="00D6594B" w:rsidRPr="00AD1A9A">
        <w:rPr>
          <w:rFonts w:ascii="Trebuchet MS" w:hAnsi="Trebuchet MS" w:cstheme="minorHAnsi"/>
          <w:color w:val="585858"/>
          <w:sz w:val="18"/>
          <w:szCs w:val="18"/>
        </w:rPr>
        <w:t>media</w:t>
      </w:r>
      <w:r w:rsidRPr="00AD1A9A">
        <w:rPr>
          <w:rFonts w:ascii="Trebuchet MS" w:hAnsi="Trebuchet MS" w:cstheme="minorHAnsi"/>
          <w:color w:val="585858"/>
          <w:sz w:val="18"/>
          <w:szCs w:val="18"/>
        </w:rPr>
        <w:t>.</w:t>
      </w:r>
    </w:p>
    <w:p w14:paraId="175D357E" w14:textId="77777777" w:rsidR="0058351D" w:rsidRPr="00AD1A9A" w:rsidRDefault="0058351D" w:rsidP="0058351D">
      <w:pPr>
        <w:rPr>
          <w:rFonts w:ascii="Trebuchet MS" w:hAnsi="Trebuchet MS" w:cstheme="minorHAnsi"/>
          <w:color w:val="585858"/>
          <w:sz w:val="18"/>
          <w:szCs w:val="18"/>
        </w:rPr>
      </w:pPr>
    </w:p>
    <w:p w14:paraId="187E69DA" w14:textId="2D84C071" w:rsidR="004E75E0" w:rsidRPr="00AD1A9A" w:rsidRDefault="42D0D248" w:rsidP="0058351D">
      <w:pPr>
        <w:rPr>
          <w:rFonts w:ascii="Trebuchet MS" w:hAnsi="Trebuchet MS" w:cstheme="minorHAnsi"/>
          <w:color w:val="585858"/>
          <w:sz w:val="18"/>
          <w:szCs w:val="18"/>
        </w:rPr>
      </w:pPr>
      <w:r w:rsidRPr="00AD1A9A">
        <w:rPr>
          <w:rFonts w:ascii="Trebuchet MS" w:hAnsi="Trebuchet MS" w:cstheme="minorHAnsi"/>
          <w:color w:val="585858"/>
          <w:sz w:val="18"/>
          <w:szCs w:val="18"/>
        </w:rPr>
        <w:t xml:space="preserve">Confidential </w:t>
      </w:r>
      <w:r w:rsidR="7DC9B50B" w:rsidRPr="00AD1A9A">
        <w:rPr>
          <w:rFonts w:ascii="Trebuchet MS" w:hAnsi="Trebuchet MS" w:cstheme="minorHAnsi"/>
          <w:color w:val="585858"/>
          <w:sz w:val="18"/>
          <w:szCs w:val="18"/>
        </w:rPr>
        <w:t>I</w:t>
      </w:r>
      <w:r w:rsidRPr="00AD1A9A">
        <w:rPr>
          <w:rFonts w:ascii="Trebuchet MS" w:hAnsi="Trebuchet MS" w:cstheme="minorHAnsi"/>
          <w:color w:val="585858"/>
          <w:sz w:val="18"/>
          <w:szCs w:val="18"/>
        </w:rPr>
        <w:t>nformation does not include matters of public knowledge or matters that have been authorized for disclosure by the company.</w:t>
      </w:r>
    </w:p>
    <w:p w14:paraId="5A02BB27" w14:textId="77777777" w:rsidR="0058351D" w:rsidRPr="00AD1A9A" w:rsidRDefault="0058351D" w:rsidP="0058351D">
      <w:pPr>
        <w:rPr>
          <w:rFonts w:ascii="Trebuchet MS" w:hAnsi="Trebuchet MS" w:cstheme="minorHAnsi"/>
          <w:color w:val="585858"/>
          <w:sz w:val="18"/>
          <w:szCs w:val="18"/>
        </w:rPr>
      </w:pPr>
    </w:p>
    <w:p w14:paraId="11E954E9" w14:textId="28808379" w:rsidR="004E75E0" w:rsidRPr="00AD1A9A" w:rsidRDefault="0058351D" w:rsidP="0058351D">
      <w:pPr>
        <w:rPr>
          <w:rFonts w:ascii="Trebuchet MS" w:hAnsi="Trebuchet MS" w:cstheme="minorHAnsi"/>
          <w:color w:val="585858"/>
          <w:sz w:val="18"/>
          <w:szCs w:val="18"/>
        </w:rPr>
      </w:pPr>
      <w:r w:rsidRPr="00AD1A9A">
        <w:rPr>
          <w:rFonts w:ascii="Trebuchet MS" w:hAnsi="Trebuchet MS" w:cstheme="minorHAnsi"/>
          <w:color w:val="585858"/>
          <w:sz w:val="18"/>
          <w:szCs w:val="18"/>
        </w:rPr>
        <w:t>Care</w:t>
      </w:r>
      <w:r w:rsidR="42D0D248" w:rsidRPr="00AD1A9A">
        <w:rPr>
          <w:rFonts w:ascii="Trebuchet MS" w:hAnsi="Trebuchet MS" w:cstheme="minorHAnsi"/>
          <w:color w:val="585858"/>
          <w:sz w:val="18"/>
          <w:szCs w:val="18"/>
        </w:rPr>
        <w:t xml:space="preserve"> must be taken to </w:t>
      </w:r>
      <w:r w:rsidR="29BF0933" w:rsidRPr="00AD1A9A">
        <w:rPr>
          <w:rFonts w:ascii="Trebuchet MS" w:hAnsi="Trebuchet MS" w:cstheme="minorHAnsi"/>
          <w:color w:val="585858"/>
          <w:sz w:val="18"/>
          <w:szCs w:val="18"/>
        </w:rPr>
        <w:t xml:space="preserve">maintain in strict </w:t>
      </w:r>
      <w:r w:rsidR="42D0D248" w:rsidRPr="00AD1A9A">
        <w:rPr>
          <w:rFonts w:ascii="Trebuchet MS" w:hAnsi="Trebuchet MS" w:cstheme="minorHAnsi"/>
          <w:color w:val="585858"/>
          <w:sz w:val="18"/>
          <w:szCs w:val="18"/>
        </w:rPr>
        <w:t>confiden</w:t>
      </w:r>
      <w:r w:rsidR="6F899EA3" w:rsidRPr="00AD1A9A">
        <w:rPr>
          <w:rFonts w:ascii="Trebuchet MS" w:hAnsi="Trebuchet MS" w:cstheme="minorHAnsi"/>
          <w:color w:val="585858"/>
          <w:sz w:val="18"/>
          <w:szCs w:val="18"/>
        </w:rPr>
        <w:t>ce</w:t>
      </w:r>
      <w:r w:rsidR="42D0D248" w:rsidRPr="00AD1A9A">
        <w:rPr>
          <w:rFonts w:ascii="Trebuchet MS" w:hAnsi="Trebuchet MS" w:cstheme="minorHAnsi"/>
          <w:color w:val="585858"/>
          <w:sz w:val="18"/>
          <w:szCs w:val="18"/>
        </w:rPr>
        <w:t xml:space="preserve"> any </w:t>
      </w:r>
      <w:r w:rsidR="32B9FB65" w:rsidRPr="00AD1A9A">
        <w:rPr>
          <w:rFonts w:ascii="Trebuchet MS" w:hAnsi="Trebuchet MS" w:cstheme="minorHAnsi"/>
          <w:color w:val="585858"/>
          <w:sz w:val="18"/>
          <w:szCs w:val="18"/>
        </w:rPr>
        <w:t xml:space="preserve">Confidential Information </w:t>
      </w:r>
      <w:r w:rsidR="42D0D248" w:rsidRPr="00AD1A9A">
        <w:rPr>
          <w:rFonts w:ascii="Trebuchet MS" w:hAnsi="Trebuchet MS" w:cstheme="minorHAnsi"/>
          <w:color w:val="585858"/>
          <w:sz w:val="18"/>
          <w:szCs w:val="18"/>
        </w:rPr>
        <w:t>of possible value to competitors</w:t>
      </w:r>
      <w:r w:rsidR="37BD29B3" w:rsidRPr="00AD1A9A">
        <w:rPr>
          <w:rFonts w:ascii="Trebuchet MS" w:hAnsi="Trebuchet MS" w:cstheme="minorHAnsi"/>
          <w:color w:val="585858"/>
          <w:sz w:val="18"/>
          <w:szCs w:val="18"/>
        </w:rPr>
        <w:t xml:space="preserve">, </w:t>
      </w:r>
      <w:r w:rsidR="42D0D248" w:rsidRPr="00AD1A9A">
        <w:rPr>
          <w:rFonts w:ascii="Trebuchet MS" w:hAnsi="Trebuchet MS" w:cstheme="minorHAnsi"/>
          <w:color w:val="585858"/>
          <w:sz w:val="18"/>
          <w:szCs w:val="18"/>
        </w:rPr>
        <w:t xml:space="preserve">potentially damaging to customers and their competitors, or received under an </w:t>
      </w:r>
      <w:r w:rsidR="00480E8D" w:rsidRPr="00AD1A9A">
        <w:rPr>
          <w:rFonts w:ascii="Trebuchet MS" w:hAnsi="Trebuchet MS" w:cstheme="minorHAnsi"/>
          <w:color w:val="585858"/>
          <w:sz w:val="18"/>
          <w:szCs w:val="18"/>
        </w:rPr>
        <w:t xml:space="preserve">expressed </w:t>
      </w:r>
      <w:r w:rsidR="42D0D248" w:rsidRPr="00AD1A9A">
        <w:rPr>
          <w:rFonts w:ascii="Trebuchet MS" w:hAnsi="Trebuchet MS" w:cstheme="minorHAnsi"/>
          <w:color w:val="585858"/>
          <w:sz w:val="18"/>
          <w:szCs w:val="18"/>
        </w:rPr>
        <w:t>or implied secrecy obligation or information received from third parties.</w:t>
      </w:r>
    </w:p>
    <w:p w14:paraId="6DB3CD2C" w14:textId="77777777" w:rsidR="0058351D" w:rsidRPr="00AD1A9A" w:rsidRDefault="0058351D" w:rsidP="0058351D">
      <w:pPr>
        <w:rPr>
          <w:rFonts w:ascii="Trebuchet MS" w:hAnsi="Trebuchet MS" w:cstheme="minorHAnsi"/>
          <w:color w:val="585858"/>
          <w:sz w:val="18"/>
          <w:szCs w:val="18"/>
        </w:rPr>
      </w:pPr>
    </w:p>
    <w:p w14:paraId="2C0B412E" w14:textId="77777777" w:rsidR="004E75E0" w:rsidRPr="00AD1A9A" w:rsidRDefault="00741635" w:rsidP="00AD1A9A">
      <w:pPr>
        <w:spacing w:line="276" w:lineRule="auto"/>
        <w:rPr>
          <w:rFonts w:ascii="Trebuchet MS" w:hAnsi="Trebuchet MS" w:cstheme="minorHAnsi"/>
          <w:b/>
          <w:bCs/>
          <w:color w:val="46166B"/>
          <w:sz w:val="18"/>
          <w:szCs w:val="18"/>
        </w:rPr>
      </w:pPr>
      <w:r w:rsidRPr="00AD1A9A">
        <w:rPr>
          <w:rFonts w:ascii="Trebuchet MS" w:hAnsi="Trebuchet MS" w:cstheme="minorHAnsi"/>
          <w:b/>
          <w:bCs/>
          <w:color w:val="46166B"/>
          <w:sz w:val="18"/>
          <w:szCs w:val="18"/>
        </w:rPr>
        <w:t>Confidentiality Maintained</w:t>
      </w:r>
    </w:p>
    <w:p w14:paraId="47F56E2F" w14:textId="4F7673F0" w:rsidR="004E75E0" w:rsidRDefault="21D8EFD7" w:rsidP="0058351D">
      <w:pPr>
        <w:rPr>
          <w:rFonts w:ascii="Trebuchet MS" w:hAnsi="Trebuchet MS" w:cstheme="minorHAnsi"/>
          <w:color w:val="585858"/>
          <w:sz w:val="18"/>
          <w:szCs w:val="18"/>
        </w:rPr>
      </w:pPr>
      <w:r w:rsidRPr="00AD1A9A">
        <w:rPr>
          <w:rFonts w:ascii="Trebuchet MS" w:hAnsi="Trebuchet MS" w:cstheme="minorHAnsi"/>
          <w:color w:val="585858"/>
          <w:sz w:val="18"/>
          <w:szCs w:val="18"/>
        </w:rPr>
        <w:t xml:space="preserve">Confidential Information acquired </w:t>
      </w:r>
      <w:r w:rsidR="005D2B23">
        <w:rPr>
          <w:rFonts w:ascii="Trebuchet MS" w:hAnsi="Trebuchet MS" w:cstheme="minorHAnsi"/>
          <w:color w:val="585858"/>
          <w:sz w:val="18"/>
          <w:szCs w:val="18"/>
        </w:rPr>
        <w:t>during</w:t>
      </w:r>
      <w:r w:rsidRPr="00AD1A9A">
        <w:rPr>
          <w:rFonts w:ascii="Trebuchet MS" w:hAnsi="Trebuchet MS" w:cstheme="minorHAnsi"/>
          <w:color w:val="585858"/>
          <w:sz w:val="18"/>
          <w:szCs w:val="18"/>
        </w:rPr>
        <w:t xml:space="preserve"> employment must not be used for individual benefit. Access to </w:t>
      </w:r>
      <w:r w:rsidR="5DBDAD65" w:rsidRPr="00AD1A9A">
        <w:rPr>
          <w:rFonts w:ascii="Trebuchet MS" w:hAnsi="Trebuchet MS" w:cstheme="minorHAnsi"/>
          <w:color w:val="585858"/>
          <w:sz w:val="18"/>
          <w:szCs w:val="18"/>
        </w:rPr>
        <w:t>C</w:t>
      </w:r>
      <w:r w:rsidRPr="00AD1A9A">
        <w:rPr>
          <w:rFonts w:ascii="Trebuchet MS" w:hAnsi="Trebuchet MS" w:cstheme="minorHAnsi"/>
          <w:color w:val="585858"/>
          <w:sz w:val="18"/>
          <w:szCs w:val="18"/>
        </w:rPr>
        <w:t xml:space="preserve">onfidential </w:t>
      </w:r>
      <w:r w:rsidR="2216C99F" w:rsidRPr="00AD1A9A">
        <w:rPr>
          <w:rFonts w:ascii="Trebuchet MS" w:hAnsi="Trebuchet MS" w:cstheme="minorHAnsi"/>
          <w:color w:val="585858"/>
          <w:sz w:val="18"/>
          <w:szCs w:val="18"/>
        </w:rPr>
        <w:t>I</w:t>
      </w:r>
      <w:r w:rsidRPr="00AD1A9A">
        <w:rPr>
          <w:rFonts w:ascii="Trebuchet MS" w:hAnsi="Trebuchet MS" w:cstheme="minorHAnsi"/>
          <w:color w:val="585858"/>
          <w:sz w:val="18"/>
          <w:szCs w:val="18"/>
        </w:rPr>
        <w:t xml:space="preserve">nformation does not carry with it personal benefit or advantage but imposes an obligation to keep such information confidential and to use it solely in the interest of the Company. Employee shall, both during and after </w:t>
      </w:r>
      <w:r w:rsidR="00CB488F" w:rsidRPr="00AD1A9A">
        <w:rPr>
          <w:rFonts w:ascii="Trebuchet MS" w:hAnsi="Trebuchet MS" w:cstheme="minorHAnsi"/>
          <w:color w:val="585858"/>
          <w:sz w:val="18"/>
          <w:szCs w:val="18"/>
        </w:rPr>
        <w:t xml:space="preserve">their </w:t>
      </w:r>
      <w:r w:rsidRPr="00AD1A9A">
        <w:rPr>
          <w:rFonts w:ascii="Trebuchet MS" w:hAnsi="Trebuchet MS" w:cstheme="minorHAnsi"/>
          <w:color w:val="585858"/>
          <w:sz w:val="18"/>
          <w:szCs w:val="18"/>
        </w:rPr>
        <w:t xml:space="preserve">employment with the Company, protect and hold in strictest confidence the </w:t>
      </w:r>
      <w:r w:rsidR="00FA6656">
        <w:rPr>
          <w:rFonts w:ascii="Trebuchet MS" w:hAnsi="Trebuchet MS" w:cstheme="minorHAnsi"/>
          <w:color w:val="585858"/>
          <w:sz w:val="18"/>
          <w:szCs w:val="18"/>
        </w:rPr>
        <w:t>Company’s</w:t>
      </w:r>
      <w:r w:rsidRPr="00AD1A9A">
        <w:rPr>
          <w:rFonts w:ascii="Trebuchet MS" w:hAnsi="Trebuchet MS" w:cstheme="minorHAnsi"/>
          <w:color w:val="585858"/>
          <w:sz w:val="18"/>
          <w:szCs w:val="18"/>
        </w:rPr>
        <w:t xml:space="preserve"> Confidential Information.</w:t>
      </w:r>
    </w:p>
    <w:p w14:paraId="30F22499" w14:textId="77777777" w:rsidR="005B2965" w:rsidRPr="00AD1A9A" w:rsidRDefault="005B2965" w:rsidP="0058351D">
      <w:pPr>
        <w:rPr>
          <w:rFonts w:ascii="Trebuchet MS" w:hAnsi="Trebuchet MS" w:cstheme="minorHAnsi"/>
          <w:color w:val="585858"/>
          <w:sz w:val="18"/>
          <w:szCs w:val="18"/>
        </w:rPr>
      </w:pPr>
    </w:p>
    <w:p w14:paraId="2412BD31" w14:textId="3F1199B4" w:rsidR="004E75E0" w:rsidRPr="00AD1A9A" w:rsidRDefault="005823BA" w:rsidP="0058351D">
      <w:pPr>
        <w:rPr>
          <w:rFonts w:ascii="Trebuchet MS" w:hAnsi="Trebuchet MS" w:cstheme="minorHAnsi"/>
          <w:color w:val="585858"/>
          <w:sz w:val="18"/>
          <w:szCs w:val="18"/>
        </w:rPr>
      </w:pPr>
      <w:r w:rsidRPr="00AD1A9A">
        <w:rPr>
          <w:rFonts w:ascii="Trebuchet MS" w:hAnsi="Trebuchet MS" w:cstheme="minorHAnsi"/>
          <w:color w:val="585858"/>
          <w:sz w:val="18"/>
          <w:szCs w:val="18"/>
        </w:rPr>
        <w:t>E</w:t>
      </w:r>
      <w:r w:rsidR="42D0D248" w:rsidRPr="00AD1A9A">
        <w:rPr>
          <w:rFonts w:ascii="Trebuchet MS" w:hAnsi="Trebuchet MS" w:cstheme="minorHAnsi"/>
          <w:color w:val="585858"/>
          <w:sz w:val="18"/>
          <w:szCs w:val="18"/>
        </w:rPr>
        <w:t xml:space="preserve">mployee shall not copy or modify any </w:t>
      </w:r>
      <w:r w:rsidR="253BE7AD" w:rsidRPr="00AD1A9A">
        <w:rPr>
          <w:rFonts w:ascii="Trebuchet MS" w:hAnsi="Trebuchet MS" w:cstheme="minorHAnsi"/>
          <w:color w:val="585858"/>
          <w:sz w:val="18"/>
          <w:szCs w:val="18"/>
        </w:rPr>
        <w:t>C</w:t>
      </w:r>
      <w:r w:rsidR="42D0D248" w:rsidRPr="00AD1A9A">
        <w:rPr>
          <w:rFonts w:ascii="Trebuchet MS" w:hAnsi="Trebuchet MS" w:cstheme="minorHAnsi"/>
          <w:color w:val="585858"/>
          <w:sz w:val="18"/>
          <w:szCs w:val="18"/>
        </w:rPr>
        <w:t xml:space="preserve">onfidential </w:t>
      </w:r>
      <w:r w:rsidR="0058351D" w:rsidRPr="00AD1A9A">
        <w:rPr>
          <w:rFonts w:ascii="Trebuchet MS" w:hAnsi="Trebuchet MS" w:cstheme="minorHAnsi"/>
          <w:color w:val="585858"/>
          <w:sz w:val="18"/>
          <w:szCs w:val="18"/>
        </w:rPr>
        <w:t xml:space="preserve">Information </w:t>
      </w:r>
      <w:r w:rsidR="6B7C7C54" w:rsidRPr="00AD1A9A">
        <w:rPr>
          <w:rFonts w:ascii="Trebuchet MS" w:hAnsi="Trebuchet MS" w:cstheme="minorHAnsi"/>
          <w:color w:val="585858"/>
          <w:sz w:val="18"/>
          <w:szCs w:val="18"/>
        </w:rPr>
        <w:t xml:space="preserve">and shall not disclose any Confidential Information </w:t>
      </w:r>
      <w:r w:rsidR="42D0D248" w:rsidRPr="00AD1A9A">
        <w:rPr>
          <w:rFonts w:ascii="Trebuchet MS" w:hAnsi="Trebuchet MS" w:cstheme="minorHAnsi"/>
          <w:color w:val="585858"/>
          <w:sz w:val="18"/>
          <w:szCs w:val="18"/>
        </w:rPr>
        <w:t xml:space="preserve">to any person or entity without the prior written consent of the </w:t>
      </w:r>
      <w:r w:rsidR="122930E8" w:rsidRPr="00AD1A9A">
        <w:rPr>
          <w:rFonts w:ascii="Trebuchet MS" w:hAnsi="Trebuchet MS" w:cstheme="minorHAnsi"/>
          <w:color w:val="585858"/>
          <w:sz w:val="18"/>
          <w:szCs w:val="18"/>
        </w:rPr>
        <w:t>C</w:t>
      </w:r>
      <w:r w:rsidR="42D0D248" w:rsidRPr="00AD1A9A">
        <w:rPr>
          <w:rFonts w:ascii="Trebuchet MS" w:hAnsi="Trebuchet MS" w:cstheme="minorHAnsi"/>
          <w:color w:val="585858"/>
          <w:sz w:val="18"/>
          <w:szCs w:val="18"/>
        </w:rPr>
        <w:t xml:space="preserve">ompany. </w:t>
      </w:r>
      <w:r w:rsidRPr="00AD1A9A">
        <w:rPr>
          <w:rFonts w:ascii="Trebuchet MS" w:hAnsi="Trebuchet MS" w:cstheme="minorHAnsi"/>
          <w:color w:val="585858"/>
          <w:sz w:val="18"/>
          <w:szCs w:val="18"/>
        </w:rPr>
        <w:t>E</w:t>
      </w:r>
      <w:r w:rsidR="42D0D248" w:rsidRPr="00AD1A9A">
        <w:rPr>
          <w:rFonts w:ascii="Trebuchet MS" w:hAnsi="Trebuchet MS" w:cstheme="minorHAnsi"/>
          <w:color w:val="585858"/>
          <w:sz w:val="18"/>
          <w:szCs w:val="18"/>
        </w:rPr>
        <w:t xml:space="preserve">mployee shall promptly advise authorized officials of the </w:t>
      </w:r>
      <w:r w:rsidR="6D15012B" w:rsidRPr="00AD1A9A">
        <w:rPr>
          <w:rFonts w:ascii="Trebuchet MS" w:hAnsi="Trebuchet MS" w:cstheme="minorHAnsi"/>
          <w:color w:val="585858"/>
          <w:sz w:val="18"/>
          <w:szCs w:val="18"/>
        </w:rPr>
        <w:t>C</w:t>
      </w:r>
      <w:r w:rsidR="42D0D248" w:rsidRPr="00AD1A9A">
        <w:rPr>
          <w:rFonts w:ascii="Trebuchet MS" w:hAnsi="Trebuchet MS" w:cstheme="minorHAnsi"/>
          <w:color w:val="585858"/>
          <w:sz w:val="18"/>
          <w:szCs w:val="18"/>
        </w:rPr>
        <w:t xml:space="preserve">ompany of any possible unauthorized disclosure or use of the confidential information. Employee shall have access to </w:t>
      </w:r>
      <w:r w:rsidR="2AE9E1BF" w:rsidRPr="00AD1A9A">
        <w:rPr>
          <w:rFonts w:ascii="Trebuchet MS" w:hAnsi="Trebuchet MS" w:cstheme="minorHAnsi"/>
          <w:color w:val="585858"/>
          <w:sz w:val="18"/>
          <w:szCs w:val="18"/>
        </w:rPr>
        <w:t>C</w:t>
      </w:r>
      <w:r w:rsidR="42D0D248" w:rsidRPr="00AD1A9A">
        <w:rPr>
          <w:rFonts w:ascii="Trebuchet MS" w:hAnsi="Trebuchet MS" w:cstheme="minorHAnsi"/>
          <w:color w:val="585858"/>
          <w:sz w:val="18"/>
          <w:szCs w:val="18"/>
        </w:rPr>
        <w:t xml:space="preserve">onfidential </w:t>
      </w:r>
      <w:r w:rsidR="3927896A" w:rsidRPr="00AD1A9A">
        <w:rPr>
          <w:rFonts w:ascii="Trebuchet MS" w:hAnsi="Trebuchet MS" w:cstheme="minorHAnsi"/>
          <w:color w:val="585858"/>
          <w:sz w:val="18"/>
          <w:szCs w:val="18"/>
        </w:rPr>
        <w:t>I</w:t>
      </w:r>
      <w:r w:rsidR="42D0D248" w:rsidRPr="00AD1A9A">
        <w:rPr>
          <w:rFonts w:ascii="Trebuchet MS" w:hAnsi="Trebuchet MS" w:cstheme="minorHAnsi"/>
          <w:color w:val="585858"/>
          <w:sz w:val="18"/>
          <w:szCs w:val="18"/>
        </w:rPr>
        <w:t>nformation sufficient to perform their job duties.</w:t>
      </w:r>
    </w:p>
    <w:p w14:paraId="6FEB098C" w14:textId="77777777" w:rsidR="0058351D" w:rsidRPr="00AD1A9A" w:rsidRDefault="0058351D" w:rsidP="0058351D">
      <w:pPr>
        <w:rPr>
          <w:rFonts w:ascii="Trebuchet MS" w:hAnsi="Trebuchet MS" w:cstheme="minorHAnsi"/>
          <w:color w:val="585858"/>
          <w:sz w:val="18"/>
          <w:szCs w:val="18"/>
        </w:rPr>
      </w:pPr>
    </w:p>
    <w:p w14:paraId="757E0838" w14:textId="77777777" w:rsidR="004E75E0" w:rsidRPr="00AD1A9A" w:rsidRDefault="00741635" w:rsidP="00AD1A9A">
      <w:pPr>
        <w:spacing w:line="276" w:lineRule="auto"/>
        <w:rPr>
          <w:rFonts w:ascii="Trebuchet MS" w:hAnsi="Trebuchet MS" w:cstheme="minorHAnsi"/>
          <w:b/>
          <w:bCs/>
          <w:color w:val="46166B"/>
          <w:sz w:val="18"/>
          <w:szCs w:val="18"/>
        </w:rPr>
      </w:pPr>
      <w:r w:rsidRPr="00AD1A9A">
        <w:rPr>
          <w:rFonts w:ascii="Trebuchet MS" w:hAnsi="Trebuchet MS" w:cstheme="minorHAnsi"/>
          <w:b/>
          <w:bCs/>
          <w:color w:val="46166B"/>
          <w:sz w:val="18"/>
          <w:szCs w:val="18"/>
        </w:rPr>
        <w:t>No Use of Information</w:t>
      </w:r>
    </w:p>
    <w:p w14:paraId="26A0151B" w14:textId="5D4A06A3" w:rsidR="004E75E0" w:rsidRDefault="42D0D248" w:rsidP="0058351D">
      <w:pPr>
        <w:rPr>
          <w:rFonts w:ascii="Trebuchet MS" w:hAnsi="Trebuchet MS" w:cstheme="minorHAnsi"/>
          <w:color w:val="585858"/>
          <w:sz w:val="18"/>
          <w:szCs w:val="18"/>
        </w:rPr>
      </w:pPr>
      <w:r w:rsidRPr="00AD1A9A">
        <w:rPr>
          <w:rFonts w:ascii="Trebuchet MS" w:hAnsi="Trebuchet MS" w:cstheme="minorHAnsi"/>
          <w:color w:val="585858"/>
          <w:sz w:val="18"/>
          <w:szCs w:val="18"/>
        </w:rPr>
        <w:t xml:space="preserve">Employees must realize that Company information is only for the </w:t>
      </w:r>
      <w:r w:rsidR="00FA6656">
        <w:rPr>
          <w:rFonts w:ascii="Trebuchet MS" w:hAnsi="Trebuchet MS" w:cstheme="minorHAnsi"/>
          <w:color w:val="585858"/>
          <w:sz w:val="18"/>
          <w:szCs w:val="18"/>
        </w:rPr>
        <w:t>Company’s</w:t>
      </w:r>
      <w:r w:rsidRPr="00AD1A9A">
        <w:rPr>
          <w:rFonts w:ascii="Trebuchet MS" w:hAnsi="Trebuchet MS" w:cstheme="minorHAnsi"/>
          <w:color w:val="585858"/>
          <w:sz w:val="18"/>
          <w:szCs w:val="18"/>
        </w:rPr>
        <w:t xml:space="preserve"> use and not for distribution to the outside. Employee shall not, either during or after his or her employment with the Company, use or disclose to or any other person, directly or indirectly, any of the </w:t>
      </w:r>
      <w:r w:rsidR="00FA6656">
        <w:rPr>
          <w:rFonts w:ascii="Trebuchet MS" w:hAnsi="Trebuchet MS" w:cstheme="minorHAnsi"/>
          <w:color w:val="585858"/>
          <w:sz w:val="18"/>
          <w:szCs w:val="18"/>
        </w:rPr>
        <w:t>Company’s</w:t>
      </w:r>
      <w:r w:rsidRPr="00AD1A9A">
        <w:rPr>
          <w:rFonts w:ascii="Trebuchet MS" w:hAnsi="Trebuchet MS" w:cstheme="minorHAnsi"/>
          <w:color w:val="585858"/>
          <w:sz w:val="18"/>
          <w:szCs w:val="18"/>
        </w:rPr>
        <w:t xml:space="preserve"> Confidential </w:t>
      </w:r>
      <w:r w:rsidR="0058351D" w:rsidRPr="00AD1A9A">
        <w:rPr>
          <w:rFonts w:ascii="Trebuchet MS" w:hAnsi="Trebuchet MS" w:cstheme="minorHAnsi"/>
          <w:color w:val="585858"/>
          <w:sz w:val="18"/>
          <w:szCs w:val="18"/>
        </w:rPr>
        <w:t>Information</w:t>
      </w:r>
      <w:r w:rsidRPr="00AD1A9A">
        <w:rPr>
          <w:rFonts w:ascii="Trebuchet MS" w:hAnsi="Trebuchet MS" w:cstheme="minorHAnsi"/>
          <w:color w:val="585858"/>
          <w:sz w:val="18"/>
          <w:szCs w:val="18"/>
        </w:rPr>
        <w:t xml:space="preserve">, except as such disclosure or use is expressly authorized by the Company in writing. When in doubt, </w:t>
      </w:r>
      <w:r w:rsidR="004738DB" w:rsidRPr="00AD1A9A">
        <w:rPr>
          <w:rFonts w:ascii="Trebuchet MS" w:hAnsi="Trebuchet MS" w:cstheme="minorHAnsi"/>
          <w:color w:val="585858"/>
          <w:sz w:val="18"/>
          <w:szCs w:val="18"/>
        </w:rPr>
        <w:t>E</w:t>
      </w:r>
      <w:r w:rsidRPr="00AD1A9A">
        <w:rPr>
          <w:rFonts w:ascii="Trebuchet MS" w:hAnsi="Trebuchet MS" w:cstheme="minorHAnsi"/>
          <w:color w:val="585858"/>
          <w:sz w:val="18"/>
          <w:szCs w:val="18"/>
        </w:rPr>
        <w:t xml:space="preserve">mployee should treat the matter in the strictest confidence and consult the </w:t>
      </w:r>
      <w:r w:rsidR="0085505A" w:rsidRPr="00AD1A9A">
        <w:rPr>
          <w:rFonts w:ascii="Trebuchet MS" w:hAnsi="Trebuchet MS" w:cstheme="minorHAnsi"/>
          <w:color w:val="585858"/>
          <w:sz w:val="18"/>
          <w:szCs w:val="18"/>
        </w:rPr>
        <w:t xml:space="preserve">Company’s owner or manager </w:t>
      </w:r>
      <w:r w:rsidRPr="00AD1A9A">
        <w:rPr>
          <w:rFonts w:ascii="Trebuchet MS" w:hAnsi="Trebuchet MS" w:cstheme="minorHAnsi"/>
          <w:color w:val="585858"/>
          <w:sz w:val="18"/>
          <w:szCs w:val="18"/>
        </w:rPr>
        <w:t>for clarification.</w:t>
      </w:r>
    </w:p>
    <w:p w14:paraId="1C1D1228" w14:textId="77777777" w:rsidR="00AD1A9A" w:rsidRDefault="00AD1A9A" w:rsidP="0058351D">
      <w:pPr>
        <w:rPr>
          <w:rFonts w:ascii="Trebuchet MS" w:hAnsi="Trebuchet MS" w:cstheme="minorHAnsi"/>
          <w:color w:val="585858"/>
          <w:sz w:val="18"/>
          <w:szCs w:val="18"/>
        </w:rPr>
      </w:pPr>
    </w:p>
    <w:p w14:paraId="268DA6F2" w14:textId="77777777" w:rsidR="00AD1A9A" w:rsidRPr="00AD1A9A" w:rsidRDefault="00AD1A9A" w:rsidP="00AD1A9A">
      <w:pPr>
        <w:spacing w:line="276" w:lineRule="auto"/>
        <w:rPr>
          <w:rFonts w:ascii="Trebuchet MS" w:hAnsi="Trebuchet MS" w:cstheme="minorHAnsi"/>
          <w:b/>
          <w:bCs/>
          <w:color w:val="46166B"/>
          <w:sz w:val="18"/>
          <w:szCs w:val="18"/>
        </w:rPr>
      </w:pPr>
      <w:r w:rsidRPr="00AD1A9A">
        <w:rPr>
          <w:rFonts w:ascii="Trebuchet MS" w:hAnsi="Trebuchet MS" w:cstheme="minorHAnsi"/>
          <w:b/>
          <w:bCs/>
          <w:color w:val="46166B"/>
          <w:sz w:val="18"/>
          <w:szCs w:val="18"/>
        </w:rPr>
        <w:t>Non-Removal of Records</w:t>
      </w:r>
    </w:p>
    <w:p w14:paraId="234A65B0" w14:textId="29BE13A5" w:rsidR="00AD1A9A" w:rsidRPr="00AD1A9A" w:rsidRDefault="00AD1A9A" w:rsidP="00AD1A9A">
      <w:pPr>
        <w:rPr>
          <w:rFonts w:ascii="Trebuchet MS" w:hAnsi="Trebuchet MS" w:cstheme="minorHAnsi"/>
          <w:color w:val="585858"/>
          <w:sz w:val="18"/>
          <w:szCs w:val="18"/>
        </w:rPr>
      </w:pPr>
      <w:r w:rsidRPr="00AD1A9A">
        <w:rPr>
          <w:rFonts w:ascii="Trebuchet MS" w:hAnsi="Trebuchet MS" w:cstheme="minorHAnsi"/>
          <w:color w:val="585858"/>
          <w:sz w:val="18"/>
          <w:szCs w:val="18"/>
        </w:rPr>
        <w:t>All Confidential Information</w:t>
      </w:r>
      <w:r w:rsidRPr="00AD1A9A" w:rsidDel="42D0D248">
        <w:rPr>
          <w:rFonts w:ascii="Trebuchet MS" w:hAnsi="Trebuchet MS" w:cstheme="minorHAnsi"/>
          <w:color w:val="585858"/>
          <w:sz w:val="18"/>
          <w:szCs w:val="18"/>
        </w:rPr>
        <w:t xml:space="preserve"> </w:t>
      </w:r>
      <w:r w:rsidRPr="00AD1A9A">
        <w:rPr>
          <w:rFonts w:ascii="Trebuchet MS" w:hAnsi="Trebuchet MS" w:cstheme="minorHAnsi"/>
          <w:color w:val="585858"/>
          <w:sz w:val="18"/>
          <w:szCs w:val="18"/>
        </w:rPr>
        <w:t>the Employee either provided prepares himself/herself, uses, or otherwise acquires during his/her employment with the Company are and shall always remain the sole and exclusive property of the Company. All such items shall be immediately returned to the Company upon termination of the Employee's employment with the Company.</w:t>
      </w:r>
    </w:p>
    <w:p w14:paraId="3142F783" w14:textId="77777777" w:rsidR="00AD1A9A" w:rsidRDefault="00AD1A9A" w:rsidP="0058351D">
      <w:pPr>
        <w:rPr>
          <w:rFonts w:ascii="Trebuchet MS" w:hAnsi="Trebuchet MS" w:cstheme="minorHAnsi"/>
          <w:color w:val="585858"/>
          <w:sz w:val="18"/>
          <w:szCs w:val="18"/>
        </w:rPr>
      </w:pPr>
    </w:p>
    <w:p w14:paraId="3CD0ED87" w14:textId="77777777" w:rsidR="00A56C70" w:rsidRDefault="00A56C70" w:rsidP="0058351D">
      <w:pPr>
        <w:rPr>
          <w:rFonts w:ascii="Trebuchet MS" w:hAnsi="Trebuchet MS" w:cstheme="minorHAnsi"/>
          <w:color w:val="585858"/>
          <w:sz w:val="18"/>
          <w:szCs w:val="18"/>
        </w:rPr>
      </w:pPr>
    </w:p>
    <w:p w14:paraId="6FB6735F" w14:textId="77777777" w:rsidR="00A56C70" w:rsidRDefault="00A56C70" w:rsidP="0058351D">
      <w:pPr>
        <w:rPr>
          <w:rFonts w:ascii="Trebuchet MS" w:hAnsi="Trebuchet MS" w:cstheme="minorHAnsi"/>
          <w:color w:val="585858"/>
          <w:sz w:val="18"/>
          <w:szCs w:val="18"/>
        </w:rPr>
      </w:pPr>
    </w:p>
    <w:p w14:paraId="3275F3C0" w14:textId="77777777" w:rsidR="00A56C70" w:rsidRDefault="00A56C70" w:rsidP="0058351D">
      <w:pPr>
        <w:rPr>
          <w:rFonts w:ascii="Trebuchet MS" w:hAnsi="Trebuchet MS" w:cstheme="minorHAnsi"/>
          <w:color w:val="585858"/>
          <w:sz w:val="18"/>
          <w:szCs w:val="18"/>
        </w:rPr>
      </w:pPr>
    </w:p>
    <w:p w14:paraId="55B3DD12" w14:textId="7E454444" w:rsidR="00A56C70" w:rsidRDefault="00A56C70" w:rsidP="00A56C70">
      <w:pPr>
        <w:pStyle w:val="Footer"/>
        <w:spacing w:line="288" w:lineRule="auto"/>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65920895" w14:textId="77777777" w:rsidR="00A56C70" w:rsidRDefault="00A56C70" w:rsidP="00A56C70">
      <w:pPr>
        <w:spacing w:line="288" w:lineRule="auto"/>
        <w:rPr>
          <w:rFonts w:ascii="Trebuchet MS" w:hAnsi="Trebuchet MS"/>
          <w:color w:val="585858"/>
          <w:sz w:val="12"/>
          <w:szCs w:val="12"/>
        </w:rPr>
      </w:pPr>
    </w:p>
    <w:p w14:paraId="36A87360" w14:textId="77777777" w:rsidR="002F08D0" w:rsidRPr="009E21C2" w:rsidRDefault="002F08D0" w:rsidP="00A56C70">
      <w:pPr>
        <w:spacing w:line="288" w:lineRule="auto"/>
        <w:rPr>
          <w:rFonts w:ascii="Trebuchet MS" w:hAnsi="Trebuchet MS"/>
          <w:color w:val="585858"/>
          <w:sz w:val="12"/>
          <w:szCs w:val="12"/>
        </w:rPr>
        <w:sectPr w:rsidR="002F08D0" w:rsidRPr="009E21C2" w:rsidSect="004F4D9D">
          <w:type w:val="continuous"/>
          <w:pgSz w:w="12240" w:h="15840"/>
          <w:pgMar w:top="547" w:right="720" w:bottom="446" w:left="720" w:header="576" w:footer="576" w:gutter="0"/>
          <w:cols w:space="720"/>
          <w:formProt w:val="0"/>
          <w:docGrid w:linePitch="360"/>
        </w:sectPr>
      </w:pPr>
    </w:p>
    <w:p w14:paraId="1288DBE1" w14:textId="4258E7E7" w:rsidR="00A56C70" w:rsidRDefault="005B2965" w:rsidP="00A56C70">
      <w:pPr>
        <w:pStyle w:val="Footer"/>
        <w:spacing w:line="288" w:lineRule="auto"/>
        <w:rPr>
          <w:rFonts w:ascii="Trebuchet MS" w:hAnsi="Trebuchet MS"/>
          <w:i/>
          <w:iCs/>
          <w:color w:val="9BBB59" w:themeColor="accent3"/>
          <w:sz w:val="12"/>
          <w:szCs w:val="12"/>
        </w:rPr>
      </w:pPr>
      <w:r>
        <w:rPr>
          <w:noProof/>
        </w:rPr>
        <w:drawing>
          <wp:anchor distT="0" distB="0" distL="114300" distR="114300" simplePos="0" relativeHeight="251661312" behindDoc="0" locked="0" layoutInCell="1" allowOverlap="1" wp14:anchorId="7641D2B1" wp14:editId="7D39C1E4">
            <wp:simplePos x="0" y="0"/>
            <wp:positionH relativeFrom="column">
              <wp:posOffset>-95250</wp:posOffset>
            </wp:positionH>
            <wp:positionV relativeFrom="paragraph">
              <wp:posOffset>66762</wp:posOffset>
            </wp:positionV>
            <wp:extent cx="1910219" cy="279370"/>
            <wp:effectExtent l="0" t="0" r="0" b="635"/>
            <wp:wrapNone/>
            <wp:docPr id="1785237630" name="Graphic 178523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27681065" w14:textId="77777777" w:rsidR="00A56C70" w:rsidRDefault="00A56C70" w:rsidP="00A56C70">
      <w:pPr>
        <w:pStyle w:val="Footer"/>
        <w:spacing w:line="288" w:lineRule="auto"/>
        <w:rPr>
          <w:rFonts w:ascii="Trebuchet MS" w:hAnsi="Trebuchet MS"/>
          <w:i/>
          <w:iCs/>
          <w:color w:val="9BBB59" w:themeColor="accent3"/>
          <w:sz w:val="12"/>
          <w:szCs w:val="12"/>
        </w:rPr>
      </w:pPr>
    </w:p>
    <w:p w14:paraId="5E49BB5F" w14:textId="77777777" w:rsidR="00A56C70" w:rsidRDefault="00A56C70" w:rsidP="00A56C70">
      <w:pPr>
        <w:pStyle w:val="Footer"/>
        <w:spacing w:line="288" w:lineRule="auto"/>
        <w:rPr>
          <w:rFonts w:ascii="Trebuchet MS" w:hAnsi="Trebuchet MS" w:cs="Mukta Regular"/>
          <w:sz w:val="14"/>
          <w:szCs w:val="14"/>
        </w:rPr>
      </w:pPr>
    </w:p>
    <w:p w14:paraId="4AD03B7D" w14:textId="77777777" w:rsidR="005B2965" w:rsidRDefault="00A56C70" w:rsidP="00A56C70">
      <w:pPr>
        <w:pStyle w:val="Footer"/>
        <w:spacing w:line="288" w:lineRule="auto"/>
        <w:rPr>
          <w:rFonts w:ascii="Trebuchet MS" w:hAnsi="Trebuchet MS" w:cs="Mukta Regular"/>
          <w:color w:val="585858"/>
          <w:sz w:val="12"/>
          <w:szCs w:val="12"/>
        </w:rPr>
        <w:sectPr w:rsidR="005B2965" w:rsidSect="004F4D9D">
          <w:type w:val="continuous"/>
          <w:pgSz w:w="12240" w:h="15840"/>
          <w:pgMar w:top="547" w:right="720" w:bottom="446" w:left="720" w:header="576" w:footer="576" w:gutter="0"/>
          <w:cols w:space="720"/>
          <w:docGrid w:linePitch="360"/>
        </w:sectPr>
      </w:pPr>
      <w:r w:rsidRPr="00C203DD">
        <w:rPr>
          <w:rFonts w:ascii="Trebuchet MS" w:hAnsi="Trebuchet MS" w:cs="Mukta Regular"/>
          <w:color w:val="585858"/>
          <w:sz w:val="12"/>
          <w:szCs w:val="12"/>
        </w:rPr>
        <w:t>© 2023 American Medical Association. All rights reserved.</w:t>
      </w:r>
    </w:p>
    <w:p w14:paraId="714988BD" w14:textId="77777777" w:rsidR="005B2965" w:rsidRDefault="005B2965" w:rsidP="00A56C70">
      <w:pPr>
        <w:pStyle w:val="Footer"/>
        <w:spacing w:line="288" w:lineRule="auto"/>
        <w:rPr>
          <w:rFonts w:ascii="Trebuchet MS" w:hAnsi="Trebuchet MS"/>
          <w:i/>
          <w:iCs/>
          <w:color w:val="585858"/>
          <w:sz w:val="12"/>
          <w:szCs w:val="12"/>
        </w:rPr>
        <w:sectPr w:rsidR="005B2965" w:rsidSect="004F4D9D">
          <w:type w:val="continuous"/>
          <w:pgSz w:w="12240" w:h="15840"/>
          <w:pgMar w:top="547" w:right="720" w:bottom="446" w:left="720" w:header="576" w:footer="576" w:gutter="0"/>
          <w:cols w:space="720"/>
          <w:formProt w:val="0"/>
          <w:docGrid w:linePitch="360"/>
        </w:sectPr>
      </w:pPr>
    </w:p>
    <w:p w14:paraId="4DA60CB1" w14:textId="77777777" w:rsidR="00A56C70" w:rsidRPr="00C203DD" w:rsidRDefault="00A56C70" w:rsidP="00A56C70">
      <w:pPr>
        <w:pStyle w:val="Footer"/>
        <w:spacing w:line="288" w:lineRule="auto"/>
        <w:rPr>
          <w:rFonts w:ascii="Trebuchet MS" w:hAnsi="Trebuchet MS"/>
          <w:i/>
          <w:iCs/>
          <w:color w:val="585858"/>
          <w:sz w:val="12"/>
          <w:szCs w:val="12"/>
        </w:rPr>
      </w:pPr>
    </w:p>
    <w:p w14:paraId="07640858" w14:textId="77777777" w:rsidR="004E75E0" w:rsidRPr="00AD1A9A" w:rsidRDefault="00741635" w:rsidP="00AD1A9A">
      <w:pPr>
        <w:spacing w:line="276" w:lineRule="auto"/>
        <w:rPr>
          <w:rFonts w:ascii="Trebuchet MS" w:hAnsi="Trebuchet MS" w:cstheme="minorHAnsi"/>
          <w:b/>
          <w:bCs/>
          <w:color w:val="46166B"/>
          <w:sz w:val="18"/>
          <w:szCs w:val="18"/>
        </w:rPr>
      </w:pPr>
      <w:r w:rsidRPr="00AD1A9A">
        <w:rPr>
          <w:rFonts w:ascii="Trebuchet MS" w:hAnsi="Trebuchet MS" w:cstheme="minorHAnsi"/>
          <w:b/>
          <w:bCs/>
          <w:color w:val="46166B"/>
          <w:sz w:val="18"/>
          <w:szCs w:val="18"/>
        </w:rPr>
        <w:t>General Provisions</w:t>
      </w:r>
    </w:p>
    <w:p w14:paraId="775769D1" w14:textId="48CDFE9F" w:rsidR="004E75E0" w:rsidRPr="00AD1A9A" w:rsidRDefault="42D0D248" w:rsidP="0058351D">
      <w:pPr>
        <w:rPr>
          <w:rFonts w:ascii="Trebuchet MS" w:hAnsi="Trebuchet MS" w:cstheme="minorHAnsi"/>
          <w:color w:val="585858"/>
          <w:sz w:val="18"/>
          <w:szCs w:val="18"/>
        </w:rPr>
      </w:pPr>
      <w:r w:rsidRPr="00AD1A9A">
        <w:rPr>
          <w:rFonts w:ascii="Trebuchet MS" w:hAnsi="Trebuchet MS" w:cstheme="minorHAnsi"/>
          <w:color w:val="585858"/>
          <w:sz w:val="18"/>
          <w:szCs w:val="18"/>
        </w:rPr>
        <w:t xml:space="preserve">Upon the termination of employment or any other time upon written request of the company, </w:t>
      </w:r>
      <w:r w:rsidR="00C93078" w:rsidRPr="00AD1A9A">
        <w:rPr>
          <w:rFonts w:ascii="Trebuchet MS" w:hAnsi="Trebuchet MS" w:cstheme="minorHAnsi"/>
          <w:color w:val="585858"/>
          <w:sz w:val="18"/>
          <w:szCs w:val="18"/>
        </w:rPr>
        <w:t>E</w:t>
      </w:r>
      <w:r w:rsidRPr="00AD1A9A">
        <w:rPr>
          <w:rFonts w:ascii="Trebuchet MS" w:hAnsi="Trebuchet MS" w:cstheme="minorHAnsi"/>
          <w:color w:val="585858"/>
          <w:sz w:val="18"/>
          <w:szCs w:val="18"/>
        </w:rPr>
        <w:t xml:space="preserve">mployee shall promptly return all </w:t>
      </w:r>
      <w:r w:rsidR="2B3DF2E6" w:rsidRPr="00AD1A9A">
        <w:rPr>
          <w:rFonts w:ascii="Trebuchet MS" w:hAnsi="Trebuchet MS" w:cstheme="minorHAnsi"/>
          <w:color w:val="585858"/>
          <w:sz w:val="18"/>
          <w:szCs w:val="18"/>
        </w:rPr>
        <w:t>C</w:t>
      </w:r>
      <w:r w:rsidRPr="00AD1A9A">
        <w:rPr>
          <w:rFonts w:ascii="Trebuchet MS" w:hAnsi="Trebuchet MS" w:cstheme="minorHAnsi"/>
          <w:color w:val="585858"/>
          <w:sz w:val="18"/>
          <w:szCs w:val="18"/>
        </w:rPr>
        <w:t xml:space="preserve">onfidential </w:t>
      </w:r>
      <w:r w:rsidR="065C0278" w:rsidRPr="00AD1A9A">
        <w:rPr>
          <w:rFonts w:ascii="Trebuchet MS" w:hAnsi="Trebuchet MS" w:cstheme="minorHAnsi"/>
          <w:color w:val="585858"/>
          <w:sz w:val="18"/>
          <w:szCs w:val="18"/>
        </w:rPr>
        <w:t>I</w:t>
      </w:r>
      <w:r w:rsidRPr="00AD1A9A">
        <w:rPr>
          <w:rFonts w:ascii="Trebuchet MS" w:hAnsi="Trebuchet MS" w:cstheme="minorHAnsi"/>
          <w:color w:val="585858"/>
          <w:sz w:val="18"/>
          <w:szCs w:val="18"/>
        </w:rPr>
        <w:t xml:space="preserve">nformation in </w:t>
      </w:r>
      <w:r w:rsidR="00C93078" w:rsidRPr="00AD1A9A">
        <w:rPr>
          <w:rFonts w:ascii="Trebuchet MS" w:hAnsi="Trebuchet MS" w:cstheme="minorHAnsi"/>
          <w:color w:val="585858"/>
          <w:sz w:val="18"/>
          <w:szCs w:val="18"/>
        </w:rPr>
        <w:t>E</w:t>
      </w:r>
      <w:r w:rsidRPr="00AD1A9A">
        <w:rPr>
          <w:rFonts w:ascii="Trebuchet MS" w:hAnsi="Trebuchet MS" w:cstheme="minorHAnsi"/>
          <w:color w:val="585858"/>
          <w:sz w:val="18"/>
          <w:szCs w:val="18"/>
        </w:rPr>
        <w:t xml:space="preserve">mployee’s possession. The employee shall also attest via written statements, that all </w:t>
      </w:r>
      <w:r w:rsidR="5461B3F6" w:rsidRPr="00AD1A9A">
        <w:rPr>
          <w:rFonts w:ascii="Trebuchet MS" w:hAnsi="Trebuchet MS" w:cstheme="minorHAnsi"/>
          <w:color w:val="585858"/>
          <w:sz w:val="18"/>
          <w:szCs w:val="18"/>
        </w:rPr>
        <w:t>C</w:t>
      </w:r>
      <w:r w:rsidRPr="00AD1A9A">
        <w:rPr>
          <w:rFonts w:ascii="Trebuchet MS" w:hAnsi="Trebuchet MS" w:cstheme="minorHAnsi"/>
          <w:color w:val="585858"/>
          <w:sz w:val="18"/>
          <w:szCs w:val="18"/>
        </w:rPr>
        <w:t xml:space="preserve">onfidential </w:t>
      </w:r>
      <w:r w:rsidR="344D2D7A" w:rsidRPr="00AD1A9A">
        <w:rPr>
          <w:rFonts w:ascii="Trebuchet MS" w:hAnsi="Trebuchet MS" w:cstheme="minorHAnsi"/>
          <w:color w:val="585858"/>
          <w:sz w:val="18"/>
          <w:szCs w:val="18"/>
        </w:rPr>
        <w:t>I</w:t>
      </w:r>
      <w:r w:rsidRPr="00AD1A9A">
        <w:rPr>
          <w:rFonts w:ascii="Trebuchet MS" w:hAnsi="Trebuchet MS" w:cstheme="minorHAnsi"/>
          <w:color w:val="585858"/>
          <w:sz w:val="18"/>
          <w:szCs w:val="18"/>
        </w:rPr>
        <w:t xml:space="preserve">nformation has been returned within five (5) days of termination of employment or </w:t>
      </w:r>
      <w:r w:rsidR="00A17C9F">
        <w:rPr>
          <w:rFonts w:ascii="Trebuchet MS" w:hAnsi="Trebuchet MS" w:cstheme="minorHAnsi"/>
          <w:color w:val="585858"/>
          <w:sz w:val="18"/>
          <w:szCs w:val="18"/>
        </w:rPr>
        <w:t xml:space="preserve">the </w:t>
      </w:r>
      <w:r w:rsidR="005A0DBF" w:rsidRPr="00AD1A9A">
        <w:rPr>
          <w:rFonts w:ascii="Trebuchet MS" w:hAnsi="Trebuchet MS" w:cstheme="minorHAnsi"/>
          <w:color w:val="585858"/>
          <w:sz w:val="18"/>
          <w:szCs w:val="18"/>
        </w:rPr>
        <w:t>e</w:t>
      </w:r>
      <w:r w:rsidRPr="00AD1A9A">
        <w:rPr>
          <w:rFonts w:ascii="Trebuchet MS" w:hAnsi="Trebuchet MS" w:cstheme="minorHAnsi"/>
          <w:color w:val="585858"/>
          <w:sz w:val="18"/>
          <w:szCs w:val="18"/>
        </w:rPr>
        <w:t xml:space="preserve">mployee’s receipt of a request to surrender </w:t>
      </w:r>
      <w:r w:rsidR="070BED00" w:rsidRPr="00AD1A9A">
        <w:rPr>
          <w:rFonts w:ascii="Trebuchet MS" w:hAnsi="Trebuchet MS" w:cstheme="minorHAnsi"/>
          <w:color w:val="585858"/>
          <w:sz w:val="18"/>
          <w:szCs w:val="18"/>
        </w:rPr>
        <w:t>C</w:t>
      </w:r>
      <w:r w:rsidRPr="00AD1A9A">
        <w:rPr>
          <w:rFonts w:ascii="Trebuchet MS" w:hAnsi="Trebuchet MS" w:cstheme="minorHAnsi"/>
          <w:color w:val="585858"/>
          <w:sz w:val="18"/>
          <w:szCs w:val="18"/>
        </w:rPr>
        <w:t xml:space="preserve">onfidential </w:t>
      </w:r>
      <w:r w:rsidR="3D58D5C3" w:rsidRPr="00AD1A9A">
        <w:rPr>
          <w:rFonts w:ascii="Trebuchet MS" w:hAnsi="Trebuchet MS" w:cstheme="minorHAnsi"/>
          <w:color w:val="585858"/>
          <w:sz w:val="18"/>
          <w:szCs w:val="18"/>
        </w:rPr>
        <w:t>Information</w:t>
      </w:r>
      <w:r w:rsidRPr="00AD1A9A">
        <w:rPr>
          <w:rFonts w:ascii="Trebuchet MS" w:hAnsi="Trebuchet MS" w:cstheme="minorHAnsi"/>
          <w:color w:val="585858"/>
          <w:sz w:val="18"/>
          <w:szCs w:val="18"/>
        </w:rPr>
        <w:t>.</w:t>
      </w:r>
    </w:p>
    <w:p w14:paraId="7C7545CE" w14:textId="77777777" w:rsidR="0058351D" w:rsidRPr="00AD1A9A" w:rsidRDefault="0058351D" w:rsidP="0058351D">
      <w:pPr>
        <w:rPr>
          <w:rFonts w:ascii="Trebuchet MS" w:hAnsi="Trebuchet MS" w:cstheme="minorHAnsi"/>
          <w:color w:val="585858"/>
          <w:sz w:val="18"/>
          <w:szCs w:val="18"/>
        </w:rPr>
      </w:pPr>
    </w:p>
    <w:p w14:paraId="520FDB6F" w14:textId="2AB49D9E" w:rsidR="004E75E0" w:rsidRPr="00AD1A9A" w:rsidRDefault="42D0D248" w:rsidP="0058351D">
      <w:pPr>
        <w:rPr>
          <w:rFonts w:ascii="Trebuchet MS" w:hAnsi="Trebuchet MS" w:cstheme="minorHAnsi"/>
          <w:color w:val="585858"/>
          <w:sz w:val="18"/>
          <w:szCs w:val="18"/>
        </w:rPr>
      </w:pPr>
      <w:r w:rsidRPr="00AD1A9A">
        <w:rPr>
          <w:rFonts w:ascii="Trebuchet MS" w:hAnsi="Trebuchet MS" w:cstheme="minorHAnsi"/>
          <w:color w:val="585858"/>
          <w:sz w:val="18"/>
          <w:szCs w:val="18"/>
        </w:rPr>
        <w:t xml:space="preserve">The employee acknowledges and agrees that the </w:t>
      </w:r>
      <w:r w:rsidR="0CA1CB80" w:rsidRPr="00AD1A9A">
        <w:rPr>
          <w:rFonts w:ascii="Trebuchet MS" w:hAnsi="Trebuchet MS" w:cstheme="minorHAnsi"/>
          <w:color w:val="585858"/>
          <w:sz w:val="18"/>
          <w:szCs w:val="18"/>
        </w:rPr>
        <w:t>provisions</w:t>
      </w:r>
      <w:r w:rsidRPr="00AD1A9A">
        <w:rPr>
          <w:rFonts w:ascii="Trebuchet MS" w:hAnsi="Trebuchet MS" w:cstheme="minorHAnsi"/>
          <w:color w:val="585858"/>
          <w:sz w:val="18"/>
          <w:szCs w:val="18"/>
        </w:rPr>
        <w:t xml:space="preserve"> set forth in this Agreement are reasonable and necessary </w:t>
      </w:r>
      <w:r w:rsidR="00A17C9F">
        <w:rPr>
          <w:rFonts w:ascii="Trebuchet MS" w:hAnsi="Trebuchet MS" w:cstheme="minorHAnsi"/>
          <w:color w:val="585858"/>
          <w:sz w:val="18"/>
          <w:szCs w:val="18"/>
        </w:rPr>
        <w:t>to protect</w:t>
      </w:r>
      <w:r w:rsidRPr="00AD1A9A">
        <w:rPr>
          <w:rFonts w:ascii="Trebuchet MS" w:hAnsi="Trebuchet MS" w:cstheme="minorHAnsi"/>
          <w:color w:val="585858"/>
          <w:sz w:val="18"/>
          <w:szCs w:val="18"/>
        </w:rPr>
        <w:t xml:space="preserve"> the </w:t>
      </w:r>
      <w:r w:rsidR="276B2BE9" w:rsidRPr="00AD1A9A">
        <w:rPr>
          <w:rFonts w:ascii="Trebuchet MS" w:hAnsi="Trebuchet MS" w:cstheme="minorHAnsi"/>
          <w:color w:val="585858"/>
          <w:sz w:val="18"/>
          <w:szCs w:val="18"/>
        </w:rPr>
        <w:t xml:space="preserve">Company’s </w:t>
      </w:r>
      <w:r w:rsidRPr="00AD1A9A">
        <w:rPr>
          <w:rFonts w:ascii="Trebuchet MS" w:hAnsi="Trebuchet MS" w:cstheme="minorHAnsi"/>
          <w:color w:val="585858"/>
          <w:sz w:val="18"/>
          <w:szCs w:val="18"/>
        </w:rPr>
        <w:t xml:space="preserve">business interests and </w:t>
      </w:r>
      <w:r w:rsidR="213A76B5" w:rsidRPr="00AD1A9A">
        <w:rPr>
          <w:rFonts w:ascii="Trebuchet MS" w:hAnsi="Trebuchet MS" w:cstheme="minorHAnsi"/>
          <w:color w:val="585858"/>
          <w:sz w:val="18"/>
          <w:szCs w:val="18"/>
        </w:rPr>
        <w:t>C</w:t>
      </w:r>
      <w:r w:rsidRPr="00AD1A9A">
        <w:rPr>
          <w:rFonts w:ascii="Trebuchet MS" w:hAnsi="Trebuchet MS" w:cstheme="minorHAnsi"/>
          <w:color w:val="585858"/>
          <w:sz w:val="18"/>
          <w:szCs w:val="18"/>
        </w:rPr>
        <w:t xml:space="preserve">onfidential </w:t>
      </w:r>
      <w:r w:rsidR="13E8DDC6" w:rsidRPr="00AD1A9A">
        <w:rPr>
          <w:rFonts w:ascii="Trebuchet MS" w:hAnsi="Trebuchet MS" w:cstheme="minorHAnsi"/>
          <w:color w:val="585858"/>
          <w:sz w:val="18"/>
          <w:szCs w:val="18"/>
        </w:rPr>
        <w:t>I</w:t>
      </w:r>
      <w:r w:rsidRPr="00AD1A9A">
        <w:rPr>
          <w:rFonts w:ascii="Trebuchet MS" w:hAnsi="Trebuchet MS" w:cstheme="minorHAnsi"/>
          <w:color w:val="585858"/>
          <w:sz w:val="18"/>
          <w:szCs w:val="18"/>
        </w:rPr>
        <w:t xml:space="preserve">nformation. In the event of any actual or threatened breach by </w:t>
      </w:r>
      <w:r w:rsidR="007E1B25" w:rsidRPr="00AD1A9A">
        <w:rPr>
          <w:rFonts w:ascii="Trebuchet MS" w:hAnsi="Trebuchet MS" w:cstheme="minorHAnsi"/>
          <w:color w:val="585858"/>
          <w:sz w:val="18"/>
          <w:szCs w:val="18"/>
        </w:rPr>
        <w:t>E</w:t>
      </w:r>
      <w:r w:rsidRPr="00AD1A9A">
        <w:rPr>
          <w:rFonts w:ascii="Trebuchet MS" w:hAnsi="Trebuchet MS" w:cstheme="minorHAnsi"/>
          <w:color w:val="585858"/>
          <w:sz w:val="18"/>
          <w:szCs w:val="18"/>
        </w:rPr>
        <w:t xml:space="preserve">mployee, the </w:t>
      </w:r>
      <w:r w:rsidR="74D6D583" w:rsidRPr="00AD1A9A">
        <w:rPr>
          <w:rFonts w:ascii="Trebuchet MS" w:hAnsi="Trebuchet MS" w:cstheme="minorHAnsi"/>
          <w:color w:val="585858"/>
          <w:sz w:val="18"/>
          <w:szCs w:val="18"/>
        </w:rPr>
        <w:t>Company</w:t>
      </w:r>
      <w:r w:rsidRPr="00AD1A9A">
        <w:rPr>
          <w:rFonts w:ascii="Trebuchet MS" w:hAnsi="Trebuchet MS" w:cstheme="minorHAnsi"/>
          <w:color w:val="585858"/>
          <w:sz w:val="18"/>
          <w:szCs w:val="18"/>
        </w:rPr>
        <w:t xml:space="preserve"> shall be entitled </w:t>
      </w:r>
      <w:r w:rsidR="75C69631" w:rsidRPr="00AD1A9A">
        <w:rPr>
          <w:rFonts w:ascii="Trebuchet MS" w:hAnsi="Trebuchet MS" w:cstheme="minorHAnsi"/>
          <w:color w:val="585858"/>
          <w:sz w:val="18"/>
          <w:szCs w:val="18"/>
        </w:rPr>
        <w:t>to seek</w:t>
      </w:r>
      <w:r w:rsidR="00741635" w:rsidRPr="00AD1A9A" w:rsidDel="42D0D248">
        <w:rPr>
          <w:rFonts w:ascii="Trebuchet MS" w:hAnsi="Trebuchet MS" w:cstheme="minorHAnsi"/>
          <w:color w:val="585858"/>
          <w:sz w:val="18"/>
          <w:szCs w:val="18"/>
        </w:rPr>
        <w:t xml:space="preserve"> </w:t>
      </w:r>
      <w:r w:rsidRPr="00AD1A9A">
        <w:rPr>
          <w:rFonts w:ascii="Trebuchet MS" w:hAnsi="Trebuchet MS" w:cstheme="minorHAnsi"/>
          <w:color w:val="585858"/>
          <w:sz w:val="18"/>
          <w:szCs w:val="18"/>
        </w:rPr>
        <w:t>an injunction or other equitable relief to restrain the unauthorized disclosure</w:t>
      </w:r>
      <w:r w:rsidR="4C82E562" w:rsidRPr="00AD1A9A">
        <w:rPr>
          <w:rFonts w:ascii="Trebuchet MS" w:hAnsi="Trebuchet MS" w:cstheme="minorHAnsi"/>
          <w:color w:val="585858"/>
          <w:sz w:val="18"/>
          <w:szCs w:val="18"/>
        </w:rPr>
        <w:t>,</w:t>
      </w:r>
      <w:r w:rsidRPr="00AD1A9A">
        <w:rPr>
          <w:rFonts w:ascii="Trebuchet MS" w:hAnsi="Trebuchet MS" w:cstheme="minorHAnsi"/>
          <w:color w:val="585858"/>
          <w:sz w:val="18"/>
          <w:szCs w:val="18"/>
        </w:rPr>
        <w:t xml:space="preserve"> in whole or in part</w:t>
      </w:r>
      <w:r w:rsidR="3A1ABCF3" w:rsidRPr="00AD1A9A">
        <w:rPr>
          <w:rFonts w:ascii="Trebuchet MS" w:hAnsi="Trebuchet MS" w:cstheme="minorHAnsi"/>
          <w:color w:val="585858"/>
          <w:sz w:val="18"/>
          <w:szCs w:val="18"/>
        </w:rPr>
        <w:t>, without the posting of any bond</w:t>
      </w:r>
      <w:r w:rsidRPr="00AD1A9A">
        <w:rPr>
          <w:rFonts w:ascii="Trebuchet MS" w:hAnsi="Trebuchet MS" w:cstheme="minorHAnsi"/>
          <w:color w:val="585858"/>
          <w:sz w:val="18"/>
          <w:szCs w:val="18"/>
        </w:rPr>
        <w:t xml:space="preserve">. Notwithstanding, the </w:t>
      </w:r>
      <w:r w:rsidR="09865000" w:rsidRPr="00AD1A9A">
        <w:rPr>
          <w:rFonts w:ascii="Trebuchet MS" w:hAnsi="Trebuchet MS" w:cstheme="minorHAnsi"/>
          <w:color w:val="585858"/>
          <w:sz w:val="18"/>
          <w:szCs w:val="18"/>
        </w:rPr>
        <w:t>C</w:t>
      </w:r>
      <w:r w:rsidRPr="00AD1A9A">
        <w:rPr>
          <w:rFonts w:ascii="Trebuchet MS" w:hAnsi="Trebuchet MS" w:cstheme="minorHAnsi"/>
          <w:color w:val="585858"/>
          <w:sz w:val="18"/>
          <w:szCs w:val="18"/>
        </w:rPr>
        <w:t>ompany shall be entitled to pursue any other remedies available at law or in equity, including a claim for losses and damages.</w:t>
      </w:r>
    </w:p>
    <w:p w14:paraId="4319CD05" w14:textId="77777777" w:rsidR="0058351D" w:rsidRPr="00AD1A9A" w:rsidRDefault="0058351D" w:rsidP="0058351D">
      <w:pPr>
        <w:rPr>
          <w:rFonts w:ascii="Trebuchet MS" w:hAnsi="Trebuchet MS" w:cstheme="minorHAnsi"/>
          <w:color w:val="585858"/>
          <w:sz w:val="18"/>
          <w:szCs w:val="18"/>
        </w:rPr>
      </w:pPr>
    </w:p>
    <w:p w14:paraId="6FA124C7" w14:textId="58260433" w:rsidR="004E75E0" w:rsidRPr="00AD1A9A" w:rsidRDefault="004B268E" w:rsidP="0058351D">
      <w:pPr>
        <w:rPr>
          <w:rFonts w:ascii="Trebuchet MS" w:hAnsi="Trebuchet MS" w:cstheme="minorHAnsi"/>
          <w:color w:val="585858"/>
          <w:sz w:val="18"/>
          <w:szCs w:val="18"/>
        </w:rPr>
      </w:pPr>
      <w:r w:rsidRPr="00AD1A9A">
        <w:rPr>
          <w:rFonts w:ascii="Trebuchet MS" w:hAnsi="Trebuchet MS" w:cstheme="minorHAnsi"/>
          <w:color w:val="585858"/>
          <w:sz w:val="18"/>
          <w:szCs w:val="18"/>
        </w:rPr>
        <w:t>E</w:t>
      </w:r>
      <w:r w:rsidR="00741635" w:rsidRPr="00AD1A9A">
        <w:rPr>
          <w:rFonts w:ascii="Trebuchet MS" w:hAnsi="Trebuchet MS" w:cstheme="minorHAnsi"/>
          <w:color w:val="585858"/>
          <w:sz w:val="18"/>
          <w:szCs w:val="18"/>
        </w:rPr>
        <w:t xml:space="preserve">mployee’s </w:t>
      </w:r>
      <w:r w:rsidR="00A17C9F">
        <w:rPr>
          <w:rFonts w:ascii="Trebuchet MS" w:hAnsi="Trebuchet MS" w:cstheme="minorHAnsi"/>
          <w:color w:val="585858"/>
          <w:sz w:val="18"/>
          <w:szCs w:val="18"/>
        </w:rPr>
        <w:t>confidentiality obligations</w:t>
      </w:r>
      <w:r w:rsidR="00741635" w:rsidRPr="00AD1A9A">
        <w:rPr>
          <w:rFonts w:ascii="Trebuchet MS" w:hAnsi="Trebuchet MS" w:cstheme="minorHAnsi"/>
          <w:color w:val="585858"/>
          <w:sz w:val="18"/>
          <w:szCs w:val="18"/>
        </w:rPr>
        <w:t xml:space="preserve"> shall survive indefinitely from the date of signature of this agreement. Any amendments to this agreement must be in writing and signed by each </w:t>
      </w:r>
      <w:r w:rsidR="00A17C9F">
        <w:rPr>
          <w:rFonts w:ascii="Trebuchet MS" w:hAnsi="Trebuchet MS" w:cstheme="minorHAnsi"/>
          <w:color w:val="585858"/>
          <w:sz w:val="18"/>
          <w:szCs w:val="18"/>
        </w:rPr>
        <w:t>party</w:t>
      </w:r>
      <w:r w:rsidR="00741635" w:rsidRPr="00AD1A9A">
        <w:rPr>
          <w:rFonts w:ascii="Trebuchet MS" w:hAnsi="Trebuchet MS" w:cstheme="minorHAnsi"/>
          <w:color w:val="585858"/>
          <w:sz w:val="18"/>
          <w:szCs w:val="18"/>
        </w:rPr>
        <w:t xml:space="preserve">. The confidentiality provisions of this Agreement shall </w:t>
      </w:r>
      <w:r w:rsidR="0058351D" w:rsidRPr="00AD1A9A">
        <w:rPr>
          <w:rFonts w:ascii="Trebuchet MS" w:hAnsi="Trebuchet MS" w:cstheme="minorHAnsi"/>
          <w:color w:val="585858"/>
          <w:sz w:val="18"/>
          <w:szCs w:val="18"/>
        </w:rPr>
        <w:t xml:space="preserve">always </w:t>
      </w:r>
      <w:r w:rsidR="00741635" w:rsidRPr="00AD1A9A">
        <w:rPr>
          <w:rFonts w:ascii="Trebuchet MS" w:hAnsi="Trebuchet MS" w:cstheme="minorHAnsi"/>
          <w:color w:val="585858"/>
          <w:sz w:val="18"/>
          <w:szCs w:val="18"/>
        </w:rPr>
        <w:t>remain in full force and effect after the effective date of this Agreement, including after termination. If any provision of this Agreement is held to be invalid, illegal</w:t>
      </w:r>
      <w:r w:rsidR="0058351D" w:rsidRPr="00AD1A9A">
        <w:rPr>
          <w:rFonts w:ascii="Trebuchet MS" w:hAnsi="Trebuchet MS" w:cstheme="minorHAnsi"/>
          <w:color w:val="585858"/>
          <w:sz w:val="18"/>
          <w:szCs w:val="18"/>
        </w:rPr>
        <w:t>,</w:t>
      </w:r>
      <w:r w:rsidR="00741635" w:rsidRPr="00AD1A9A">
        <w:rPr>
          <w:rFonts w:ascii="Trebuchet MS" w:hAnsi="Trebuchet MS" w:cstheme="minorHAnsi"/>
          <w:color w:val="585858"/>
          <w:sz w:val="18"/>
          <w:szCs w:val="18"/>
        </w:rPr>
        <w:t xml:space="preserve"> or unenforceable, the remaining portions of this Agreement shall remain in full force and effect.</w:t>
      </w:r>
    </w:p>
    <w:p w14:paraId="20EE0DD6" w14:textId="77777777" w:rsidR="0058351D" w:rsidRPr="00AD1A9A" w:rsidRDefault="0058351D" w:rsidP="0058351D">
      <w:pPr>
        <w:rPr>
          <w:rFonts w:ascii="Trebuchet MS" w:hAnsi="Trebuchet MS" w:cstheme="minorHAnsi"/>
          <w:color w:val="585858"/>
          <w:sz w:val="18"/>
          <w:szCs w:val="18"/>
        </w:rPr>
      </w:pPr>
    </w:p>
    <w:p w14:paraId="3656B9AB" w14:textId="457C0A1E" w:rsidR="004E75E0" w:rsidRDefault="00741635" w:rsidP="0058351D">
      <w:pPr>
        <w:rPr>
          <w:rFonts w:ascii="Trebuchet MS" w:hAnsi="Trebuchet MS" w:cstheme="minorHAnsi"/>
          <w:color w:val="585858"/>
          <w:sz w:val="18"/>
          <w:szCs w:val="18"/>
        </w:rPr>
      </w:pPr>
      <w:r w:rsidRPr="00AD1A9A">
        <w:rPr>
          <w:rFonts w:ascii="Trebuchet MS" w:hAnsi="Trebuchet MS" w:cstheme="minorHAnsi"/>
          <w:color w:val="585858"/>
          <w:sz w:val="18"/>
          <w:szCs w:val="18"/>
        </w:rPr>
        <w:t xml:space="preserve">IN WITNESS WHEREOF, Employee has hereunto set </w:t>
      </w:r>
      <w:r w:rsidR="00D65BA7" w:rsidRPr="00AD1A9A">
        <w:rPr>
          <w:rFonts w:ascii="Trebuchet MS" w:hAnsi="Trebuchet MS" w:cstheme="minorHAnsi"/>
          <w:color w:val="585858"/>
          <w:sz w:val="18"/>
          <w:szCs w:val="18"/>
        </w:rPr>
        <w:t xml:space="preserve">their </w:t>
      </w:r>
      <w:r w:rsidRPr="00AD1A9A">
        <w:rPr>
          <w:rFonts w:ascii="Trebuchet MS" w:hAnsi="Trebuchet MS" w:cstheme="minorHAnsi"/>
          <w:color w:val="585858"/>
          <w:sz w:val="18"/>
          <w:szCs w:val="18"/>
        </w:rPr>
        <w:t>hand</w:t>
      </w:r>
      <w:r w:rsidR="00A17C9F">
        <w:rPr>
          <w:rFonts w:ascii="Trebuchet MS" w:hAnsi="Trebuchet MS" w:cstheme="minorHAnsi"/>
          <w:color w:val="585858"/>
          <w:sz w:val="18"/>
          <w:szCs w:val="18"/>
        </w:rPr>
        <w:t>,</w:t>
      </w:r>
      <w:r w:rsidRPr="00AD1A9A">
        <w:rPr>
          <w:rFonts w:ascii="Trebuchet MS" w:hAnsi="Trebuchet MS" w:cstheme="minorHAnsi"/>
          <w:color w:val="585858"/>
          <w:sz w:val="18"/>
          <w:szCs w:val="18"/>
        </w:rPr>
        <w:t xml:space="preserve"> and the Company has caused this Agreement to be executed in its name and on its behalf, all as of the day and year written below.</w:t>
      </w:r>
    </w:p>
    <w:p w14:paraId="4BB2C111" w14:textId="77777777" w:rsidR="00AD1A9A" w:rsidRDefault="00AD1A9A" w:rsidP="0058351D">
      <w:pPr>
        <w:rPr>
          <w:rFonts w:ascii="Trebuchet MS" w:hAnsi="Trebuchet MS" w:cstheme="minorHAnsi"/>
          <w:color w:val="585858"/>
          <w:sz w:val="18"/>
          <w:szCs w:val="18"/>
        </w:rPr>
      </w:pPr>
    </w:p>
    <w:p w14:paraId="21CAC92B" w14:textId="77777777" w:rsidR="00AD1A9A" w:rsidRDefault="00AD1A9A" w:rsidP="0058351D">
      <w:pPr>
        <w:rPr>
          <w:rFonts w:ascii="Trebuchet MS" w:hAnsi="Trebuchet MS" w:cstheme="minorHAnsi"/>
          <w:color w:val="585858"/>
          <w:sz w:val="18"/>
          <w:szCs w:val="18"/>
        </w:rPr>
      </w:pPr>
    </w:p>
    <w:p w14:paraId="7F9861CF" w14:textId="77777777" w:rsidR="00AD1A9A" w:rsidRDefault="00AD1A9A" w:rsidP="0058351D">
      <w:pPr>
        <w:rPr>
          <w:rFonts w:ascii="Trebuchet MS" w:hAnsi="Trebuchet MS" w:cstheme="minorHAnsi"/>
          <w:color w:val="585858"/>
          <w:sz w:val="18"/>
          <w:szCs w:val="18"/>
        </w:rPr>
      </w:pPr>
    </w:p>
    <w:p w14:paraId="0FA0809A" w14:textId="77777777" w:rsidR="00AD1A9A" w:rsidRPr="00AD1A9A" w:rsidRDefault="00AD1A9A" w:rsidP="0058351D">
      <w:pPr>
        <w:rPr>
          <w:rFonts w:ascii="Trebuchet MS" w:hAnsi="Trebuchet MS" w:cstheme="minorHAnsi"/>
          <w:color w:val="585858"/>
          <w:sz w:val="18"/>
          <w:szCs w:val="18"/>
        </w:rPr>
      </w:pPr>
    </w:p>
    <w:tbl>
      <w:tblPr>
        <w:tblStyle w:val="TableGrid"/>
        <w:tblW w:w="0" w:type="auto"/>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890"/>
        <w:gridCol w:w="8730"/>
      </w:tblGrid>
      <w:tr w:rsidR="00AD1A9A" w:rsidRPr="00830E20" w14:paraId="40498E0B" w14:textId="77777777" w:rsidTr="00AD1A9A">
        <w:trPr>
          <w:trHeight w:val="245"/>
        </w:trPr>
        <w:tc>
          <w:tcPr>
            <w:tcW w:w="1890" w:type="dxa"/>
            <w:tcBorders>
              <w:bottom w:val="single" w:sz="4" w:space="0" w:color="FFFFFF" w:themeColor="background1"/>
            </w:tcBorders>
          </w:tcPr>
          <w:p w14:paraId="717B1656" w14:textId="5E806E8F" w:rsidR="00AD1A9A" w:rsidRPr="00830E20" w:rsidRDefault="00AD1A9A" w:rsidP="00AD1A9A">
            <w:pPr>
              <w:autoSpaceDE w:val="0"/>
              <w:autoSpaceDN w:val="0"/>
              <w:adjustRightInd w:val="0"/>
              <w:ind w:left="-104" w:hanging="5"/>
              <w:rPr>
                <w:rFonts w:ascii="Trebuchet MS" w:hAnsi="Trebuchet MS"/>
                <w:color w:val="585858"/>
                <w:sz w:val="18"/>
                <w:szCs w:val="18"/>
              </w:rPr>
            </w:pPr>
            <w:r>
              <w:rPr>
                <w:rFonts w:ascii="Trebuchet MS" w:hAnsi="Trebuchet MS"/>
                <w:b/>
                <w:bCs/>
                <w:color w:val="46166B"/>
                <w:sz w:val="18"/>
                <w:szCs w:val="18"/>
              </w:rPr>
              <w:t>Employee signature</w:t>
            </w:r>
            <w:r w:rsidRPr="00830E20">
              <w:rPr>
                <w:rFonts w:ascii="Trebuchet MS" w:hAnsi="Trebuchet MS"/>
                <w:b/>
                <w:bCs/>
                <w:color w:val="46166B"/>
                <w:sz w:val="18"/>
                <w:szCs w:val="18"/>
              </w:rPr>
              <w:t>:</w:t>
            </w:r>
          </w:p>
        </w:tc>
        <w:tc>
          <w:tcPr>
            <w:tcW w:w="8730" w:type="dxa"/>
            <w:tcBorders>
              <w:bottom w:val="single" w:sz="6" w:space="0" w:color="585858"/>
            </w:tcBorders>
          </w:tcPr>
          <w:p w14:paraId="1A14C460" w14:textId="3E8BB870" w:rsidR="00AD1A9A" w:rsidRPr="00830E20" w:rsidRDefault="00AD1A9A" w:rsidP="00AD1A9A">
            <w:pPr>
              <w:autoSpaceDE w:val="0"/>
              <w:autoSpaceDN w:val="0"/>
              <w:adjustRightInd w:val="0"/>
              <w:ind w:hanging="34"/>
              <w:rPr>
                <w:rFonts w:ascii="Trebuchet MS" w:hAnsi="Trebuchet MS"/>
                <w:color w:val="585858"/>
                <w:sz w:val="18"/>
                <w:szCs w:val="18"/>
              </w:rPr>
            </w:pPr>
          </w:p>
        </w:tc>
      </w:tr>
    </w:tbl>
    <w:p w14:paraId="45FB0818" w14:textId="77777777" w:rsidR="004E75E0" w:rsidRPr="00AD1A9A" w:rsidRDefault="004E75E0" w:rsidP="00AD1A9A">
      <w:pPr>
        <w:rPr>
          <w:rFonts w:ascii="Trebuchet MS" w:hAnsi="Trebuchet MS" w:cstheme="minorHAnsi"/>
          <w:color w:val="585858"/>
          <w:sz w:val="18"/>
          <w:szCs w:val="18"/>
        </w:rPr>
      </w:pPr>
    </w:p>
    <w:tbl>
      <w:tblPr>
        <w:tblStyle w:val="TableGrid"/>
        <w:tblW w:w="0" w:type="auto"/>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170"/>
        <w:gridCol w:w="9450"/>
      </w:tblGrid>
      <w:tr w:rsidR="00AD1A9A" w:rsidRPr="00830E20" w14:paraId="06F1FCE6" w14:textId="77777777" w:rsidTr="00AD1A9A">
        <w:trPr>
          <w:trHeight w:val="245"/>
        </w:trPr>
        <w:tc>
          <w:tcPr>
            <w:tcW w:w="1170" w:type="dxa"/>
            <w:tcBorders>
              <w:bottom w:val="single" w:sz="4" w:space="0" w:color="FFFFFF" w:themeColor="background1"/>
            </w:tcBorders>
          </w:tcPr>
          <w:p w14:paraId="10E9AA30" w14:textId="260418B6" w:rsidR="00AD1A9A" w:rsidRPr="00830E20" w:rsidRDefault="00AD1A9A" w:rsidP="00AD1A9A">
            <w:pPr>
              <w:autoSpaceDE w:val="0"/>
              <w:autoSpaceDN w:val="0"/>
              <w:adjustRightInd w:val="0"/>
              <w:ind w:left="-104" w:hanging="5"/>
              <w:rPr>
                <w:rFonts w:ascii="Trebuchet MS" w:hAnsi="Trebuchet MS"/>
                <w:color w:val="585858"/>
                <w:sz w:val="18"/>
                <w:szCs w:val="18"/>
              </w:rPr>
            </w:pPr>
            <w:r>
              <w:rPr>
                <w:rFonts w:ascii="Trebuchet MS" w:hAnsi="Trebuchet MS"/>
                <w:b/>
                <w:bCs/>
                <w:color w:val="46166B"/>
                <w:sz w:val="18"/>
                <w:szCs w:val="18"/>
              </w:rPr>
              <w:t>Print name</w:t>
            </w:r>
            <w:r w:rsidRPr="00830E20">
              <w:rPr>
                <w:rFonts w:ascii="Trebuchet MS" w:hAnsi="Trebuchet MS"/>
                <w:b/>
                <w:bCs/>
                <w:color w:val="46166B"/>
                <w:sz w:val="18"/>
                <w:szCs w:val="18"/>
              </w:rPr>
              <w:t>:</w:t>
            </w:r>
          </w:p>
        </w:tc>
        <w:tc>
          <w:tcPr>
            <w:tcW w:w="9450" w:type="dxa"/>
            <w:tcBorders>
              <w:bottom w:val="single" w:sz="6" w:space="0" w:color="585858"/>
            </w:tcBorders>
          </w:tcPr>
          <w:p w14:paraId="6F32B260" w14:textId="77777777" w:rsidR="00AD1A9A" w:rsidRPr="00830E20" w:rsidRDefault="00AD1A9A" w:rsidP="00AD1A9A">
            <w:pPr>
              <w:autoSpaceDE w:val="0"/>
              <w:autoSpaceDN w:val="0"/>
              <w:adjustRightInd w:val="0"/>
              <w:ind w:hanging="34"/>
              <w:rPr>
                <w:rFonts w:ascii="Trebuchet MS" w:hAnsi="Trebuchet MS"/>
                <w:color w:val="585858"/>
                <w:sz w:val="18"/>
                <w:szCs w:val="18"/>
              </w:rPr>
            </w:pPr>
          </w:p>
        </w:tc>
      </w:tr>
    </w:tbl>
    <w:p w14:paraId="09DE0AE2" w14:textId="3BE453CC" w:rsidR="00AD1A9A" w:rsidRPr="00AD1A9A" w:rsidRDefault="00AD1A9A" w:rsidP="0058351D">
      <w:pPr>
        <w:rPr>
          <w:rFonts w:ascii="Trebuchet MS" w:hAnsi="Trebuchet MS" w:cstheme="minorHAnsi"/>
          <w:b/>
          <w:color w:val="585858"/>
          <w:sz w:val="18"/>
          <w:szCs w:val="18"/>
        </w:rPr>
      </w:pPr>
    </w:p>
    <w:tbl>
      <w:tblPr>
        <w:tblStyle w:val="TableGrid"/>
        <w:tblW w:w="0" w:type="auto"/>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560"/>
        <w:gridCol w:w="2140"/>
      </w:tblGrid>
      <w:tr w:rsidR="00AD1A9A" w:rsidRPr="00830E20" w14:paraId="59B2D00C" w14:textId="77777777" w:rsidTr="00AD1A9A">
        <w:trPr>
          <w:trHeight w:val="245"/>
        </w:trPr>
        <w:tc>
          <w:tcPr>
            <w:tcW w:w="560" w:type="dxa"/>
            <w:tcBorders>
              <w:bottom w:val="single" w:sz="4" w:space="0" w:color="FFFFFF" w:themeColor="background1"/>
            </w:tcBorders>
          </w:tcPr>
          <w:p w14:paraId="26543BD2" w14:textId="66E5B235" w:rsidR="00AD1A9A" w:rsidRPr="00830E20" w:rsidRDefault="00AD1A9A" w:rsidP="002A6EAF">
            <w:pPr>
              <w:autoSpaceDE w:val="0"/>
              <w:autoSpaceDN w:val="0"/>
              <w:adjustRightInd w:val="0"/>
              <w:ind w:left="-104" w:hanging="5"/>
              <w:rPr>
                <w:rFonts w:ascii="Trebuchet MS" w:hAnsi="Trebuchet MS"/>
                <w:color w:val="585858"/>
                <w:sz w:val="18"/>
                <w:szCs w:val="18"/>
              </w:rPr>
            </w:pPr>
            <w:r>
              <w:rPr>
                <w:rFonts w:ascii="Trebuchet MS" w:hAnsi="Trebuchet MS"/>
                <w:b/>
                <w:bCs/>
                <w:color w:val="46166B"/>
                <w:sz w:val="18"/>
                <w:szCs w:val="18"/>
              </w:rPr>
              <w:t>Date</w:t>
            </w:r>
            <w:r w:rsidRPr="00830E20">
              <w:rPr>
                <w:rFonts w:ascii="Trebuchet MS" w:hAnsi="Trebuchet MS"/>
                <w:b/>
                <w:bCs/>
                <w:color w:val="46166B"/>
                <w:sz w:val="18"/>
                <w:szCs w:val="18"/>
              </w:rPr>
              <w:t>:</w:t>
            </w:r>
          </w:p>
        </w:tc>
        <w:tc>
          <w:tcPr>
            <w:tcW w:w="2140" w:type="dxa"/>
            <w:tcBorders>
              <w:bottom w:val="single" w:sz="6" w:space="0" w:color="585858"/>
            </w:tcBorders>
          </w:tcPr>
          <w:p w14:paraId="0887B837" w14:textId="77777777" w:rsidR="00AD1A9A" w:rsidRPr="00830E20" w:rsidRDefault="00AD1A9A" w:rsidP="002A6EAF">
            <w:pPr>
              <w:autoSpaceDE w:val="0"/>
              <w:autoSpaceDN w:val="0"/>
              <w:adjustRightInd w:val="0"/>
              <w:ind w:hanging="34"/>
              <w:rPr>
                <w:rFonts w:ascii="Trebuchet MS" w:hAnsi="Trebuchet MS"/>
                <w:color w:val="585858"/>
                <w:sz w:val="18"/>
                <w:szCs w:val="18"/>
              </w:rPr>
            </w:pPr>
          </w:p>
        </w:tc>
      </w:tr>
    </w:tbl>
    <w:p w14:paraId="6718FE53" w14:textId="1234AD03" w:rsidR="004E75E0" w:rsidRDefault="004E75E0" w:rsidP="0058351D">
      <w:pPr>
        <w:rPr>
          <w:rFonts w:ascii="Trebuchet MS" w:hAnsi="Trebuchet MS" w:cstheme="minorHAnsi"/>
          <w:b/>
          <w:color w:val="585858"/>
          <w:sz w:val="18"/>
          <w:szCs w:val="18"/>
        </w:rPr>
      </w:pPr>
    </w:p>
    <w:p w14:paraId="7FBEE065" w14:textId="77777777" w:rsidR="00AD1A9A" w:rsidRDefault="00AD1A9A" w:rsidP="0058351D">
      <w:pPr>
        <w:rPr>
          <w:rFonts w:ascii="Trebuchet MS" w:hAnsi="Trebuchet MS" w:cstheme="minorHAnsi"/>
          <w:b/>
          <w:color w:val="585858"/>
          <w:sz w:val="18"/>
          <w:szCs w:val="18"/>
        </w:rPr>
      </w:pPr>
    </w:p>
    <w:tbl>
      <w:tblPr>
        <w:tblStyle w:val="TableGrid"/>
        <w:tblW w:w="0" w:type="auto"/>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890"/>
        <w:gridCol w:w="8730"/>
      </w:tblGrid>
      <w:tr w:rsidR="00AD1A9A" w:rsidRPr="00830E20" w14:paraId="5A52590E" w14:textId="77777777" w:rsidTr="002A6EAF">
        <w:trPr>
          <w:trHeight w:val="245"/>
        </w:trPr>
        <w:tc>
          <w:tcPr>
            <w:tcW w:w="1890" w:type="dxa"/>
            <w:tcBorders>
              <w:bottom w:val="single" w:sz="4" w:space="0" w:color="FFFFFF" w:themeColor="background1"/>
            </w:tcBorders>
          </w:tcPr>
          <w:p w14:paraId="6968B4E5" w14:textId="4B3E766B" w:rsidR="00AD1A9A" w:rsidRPr="00830E20" w:rsidRDefault="00AD1A9A" w:rsidP="002A6EAF">
            <w:pPr>
              <w:autoSpaceDE w:val="0"/>
              <w:autoSpaceDN w:val="0"/>
              <w:adjustRightInd w:val="0"/>
              <w:ind w:left="-104" w:hanging="5"/>
              <w:rPr>
                <w:rFonts w:ascii="Trebuchet MS" w:hAnsi="Trebuchet MS"/>
                <w:color w:val="585858"/>
                <w:sz w:val="18"/>
                <w:szCs w:val="18"/>
              </w:rPr>
            </w:pPr>
            <w:r>
              <w:rPr>
                <w:rFonts w:ascii="Trebuchet MS" w:hAnsi="Trebuchet MS"/>
                <w:b/>
                <w:bCs/>
                <w:color w:val="46166B"/>
                <w:sz w:val="18"/>
                <w:szCs w:val="18"/>
              </w:rPr>
              <w:t>[Practice] signature</w:t>
            </w:r>
            <w:r w:rsidRPr="00830E20">
              <w:rPr>
                <w:rFonts w:ascii="Trebuchet MS" w:hAnsi="Trebuchet MS"/>
                <w:b/>
                <w:bCs/>
                <w:color w:val="46166B"/>
                <w:sz w:val="18"/>
                <w:szCs w:val="18"/>
              </w:rPr>
              <w:t>:</w:t>
            </w:r>
          </w:p>
        </w:tc>
        <w:tc>
          <w:tcPr>
            <w:tcW w:w="8730" w:type="dxa"/>
            <w:tcBorders>
              <w:bottom w:val="single" w:sz="6" w:space="0" w:color="585858"/>
            </w:tcBorders>
          </w:tcPr>
          <w:p w14:paraId="70F0A0B6" w14:textId="77777777" w:rsidR="00AD1A9A" w:rsidRPr="00830E20" w:rsidRDefault="00AD1A9A" w:rsidP="002A6EAF">
            <w:pPr>
              <w:autoSpaceDE w:val="0"/>
              <w:autoSpaceDN w:val="0"/>
              <w:adjustRightInd w:val="0"/>
              <w:ind w:hanging="34"/>
              <w:rPr>
                <w:rFonts w:ascii="Trebuchet MS" w:hAnsi="Trebuchet MS"/>
                <w:color w:val="585858"/>
                <w:sz w:val="18"/>
                <w:szCs w:val="18"/>
              </w:rPr>
            </w:pPr>
          </w:p>
        </w:tc>
      </w:tr>
    </w:tbl>
    <w:p w14:paraId="242F6081" w14:textId="77777777" w:rsidR="00AD1A9A" w:rsidRPr="00AD1A9A" w:rsidRDefault="00AD1A9A" w:rsidP="00AD1A9A">
      <w:pPr>
        <w:rPr>
          <w:rFonts w:ascii="Trebuchet MS" w:hAnsi="Trebuchet MS" w:cstheme="minorHAnsi"/>
          <w:color w:val="585858"/>
          <w:sz w:val="18"/>
          <w:szCs w:val="18"/>
        </w:rPr>
      </w:pPr>
    </w:p>
    <w:tbl>
      <w:tblPr>
        <w:tblStyle w:val="TableGrid"/>
        <w:tblW w:w="0" w:type="auto"/>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170"/>
        <w:gridCol w:w="9450"/>
      </w:tblGrid>
      <w:tr w:rsidR="00AD1A9A" w:rsidRPr="00830E20" w14:paraId="19688DBD" w14:textId="77777777" w:rsidTr="002A6EAF">
        <w:trPr>
          <w:trHeight w:val="245"/>
        </w:trPr>
        <w:tc>
          <w:tcPr>
            <w:tcW w:w="1170" w:type="dxa"/>
            <w:tcBorders>
              <w:bottom w:val="single" w:sz="4" w:space="0" w:color="FFFFFF" w:themeColor="background1"/>
            </w:tcBorders>
          </w:tcPr>
          <w:p w14:paraId="4895F65A" w14:textId="77777777" w:rsidR="00AD1A9A" w:rsidRPr="00830E20" w:rsidRDefault="00AD1A9A" w:rsidP="002A6EAF">
            <w:pPr>
              <w:autoSpaceDE w:val="0"/>
              <w:autoSpaceDN w:val="0"/>
              <w:adjustRightInd w:val="0"/>
              <w:ind w:left="-104" w:hanging="5"/>
              <w:rPr>
                <w:rFonts w:ascii="Trebuchet MS" w:hAnsi="Trebuchet MS"/>
                <w:color w:val="585858"/>
                <w:sz w:val="18"/>
                <w:szCs w:val="18"/>
              </w:rPr>
            </w:pPr>
            <w:r>
              <w:rPr>
                <w:rFonts w:ascii="Trebuchet MS" w:hAnsi="Trebuchet MS"/>
                <w:b/>
                <w:bCs/>
                <w:color w:val="46166B"/>
                <w:sz w:val="18"/>
                <w:szCs w:val="18"/>
              </w:rPr>
              <w:t>Print name</w:t>
            </w:r>
            <w:r w:rsidRPr="00830E20">
              <w:rPr>
                <w:rFonts w:ascii="Trebuchet MS" w:hAnsi="Trebuchet MS"/>
                <w:b/>
                <w:bCs/>
                <w:color w:val="46166B"/>
                <w:sz w:val="18"/>
                <w:szCs w:val="18"/>
              </w:rPr>
              <w:t>:</w:t>
            </w:r>
          </w:p>
        </w:tc>
        <w:tc>
          <w:tcPr>
            <w:tcW w:w="9450" w:type="dxa"/>
            <w:tcBorders>
              <w:bottom w:val="single" w:sz="6" w:space="0" w:color="585858"/>
            </w:tcBorders>
          </w:tcPr>
          <w:p w14:paraId="3C18AB18" w14:textId="77777777" w:rsidR="00AD1A9A" w:rsidRPr="00830E20" w:rsidRDefault="00AD1A9A" w:rsidP="002A6EAF">
            <w:pPr>
              <w:autoSpaceDE w:val="0"/>
              <w:autoSpaceDN w:val="0"/>
              <w:adjustRightInd w:val="0"/>
              <w:ind w:hanging="34"/>
              <w:rPr>
                <w:rFonts w:ascii="Trebuchet MS" w:hAnsi="Trebuchet MS"/>
                <w:color w:val="585858"/>
                <w:sz w:val="18"/>
                <w:szCs w:val="18"/>
              </w:rPr>
            </w:pPr>
          </w:p>
        </w:tc>
      </w:tr>
    </w:tbl>
    <w:p w14:paraId="5B125337" w14:textId="77777777" w:rsidR="00AD1A9A" w:rsidRPr="00AD1A9A" w:rsidRDefault="00AD1A9A" w:rsidP="00AD1A9A">
      <w:pPr>
        <w:rPr>
          <w:rFonts w:ascii="Trebuchet MS" w:hAnsi="Trebuchet MS" w:cstheme="minorHAnsi"/>
          <w:b/>
          <w:color w:val="585858"/>
          <w:sz w:val="18"/>
          <w:szCs w:val="18"/>
        </w:rPr>
      </w:pPr>
    </w:p>
    <w:tbl>
      <w:tblPr>
        <w:tblStyle w:val="TableGrid"/>
        <w:tblW w:w="0" w:type="auto"/>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560"/>
        <w:gridCol w:w="2140"/>
      </w:tblGrid>
      <w:tr w:rsidR="00AD1A9A" w:rsidRPr="00830E20" w14:paraId="0098C5A1" w14:textId="77777777" w:rsidTr="002A6EAF">
        <w:trPr>
          <w:trHeight w:val="245"/>
        </w:trPr>
        <w:tc>
          <w:tcPr>
            <w:tcW w:w="560" w:type="dxa"/>
            <w:tcBorders>
              <w:bottom w:val="single" w:sz="4" w:space="0" w:color="FFFFFF" w:themeColor="background1"/>
            </w:tcBorders>
          </w:tcPr>
          <w:p w14:paraId="690F50BA" w14:textId="77777777" w:rsidR="00AD1A9A" w:rsidRPr="00830E20" w:rsidRDefault="00AD1A9A" w:rsidP="002A6EAF">
            <w:pPr>
              <w:autoSpaceDE w:val="0"/>
              <w:autoSpaceDN w:val="0"/>
              <w:adjustRightInd w:val="0"/>
              <w:ind w:left="-104" w:hanging="5"/>
              <w:rPr>
                <w:rFonts w:ascii="Trebuchet MS" w:hAnsi="Trebuchet MS"/>
                <w:color w:val="585858"/>
                <w:sz w:val="18"/>
                <w:szCs w:val="18"/>
              </w:rPr>
            </w:pPr>
            <w:r>
              <w:rPr>
                <w:rFonts w:ascii="Trebuchet MS" w:hAnsi="Trebuchet MS"/>
                <w:b/>
                <w:bCs/>
                <w:color w:val="46166B"/>
                <w:sz w:val="18"/>
                <w:szCs w:val="18"/>
              </w:rPr>
              <w:t>Date</w:t>
            </w:r>
            <w:r w:rsidRPr="00830E20">
              <w:rPr>
                <w:rFonts w:ascii="Trebuchet MS" w:hAnsi="Trebuchet MS"/>
                <w:b/>
                <w:bCs/>
                <w:color w:val="46166B"/>
                <w:sz w:val="18"/>
                <w:szCs w:val="18"/>
              </w:rPr>
              <w:t>:</w:t>
            </w:r>
          </w:p>
        </w:tc>
        <w:tc>
          <w:tcPr>
            <w:tcW w:w="2140" w:type="dxa"/>
            <w:tcBorders>
              <w:bottom w:val="single" w:sz="6" w:space="0" w:color="585858"/>
            </w:tcBorders>
          </w:tcPr>
          <w:p w14:paraId="0B98D10E" w14:textId="77777777" w:rsidR="00AD1A9A" w:rsidRPr="00830E20" w:rsidRDefault="00AD1A9A" w:rsidP="002A6EAF">
            <w:pPr>
              <w:autoSpaceDE w:val="0"/>
              <w:autoSpaceDN w:val="0"/>
              <w:adjustRightInd w:val="0"/>
              <w:ind w:hanging="34"/>
              <w:rPr>
                <w:rFonts w:ascii="Trebuchet MS" w:hAnsi="Trebuchet MS"/>
                <w:color w:val="585858"/>
                <w:sz w:val="18"/>
                <w:szCs w:val="18"/>
              </w:rPr>
            </w:pPr>
          </w:p>
        </w:tc>
      </w:tr>
    </w:tbl>
    <w:p w14:paraId="78838A97" w14:textId="77777777" w:rsidR="00AD1A9A" w:rsidRPr="00AD1A9A" w:rsidRDefault="00AD1A9A" w:rsidP="0058351D">
      <w:pPr>
        <w:rPr>
          <w:rFonts w:ascii="Trebuchet MS" w:hAnsi="Trebuchet MS" w:cstheme="minorHAnsi"/>
          <w:b/>
          <w:color w:val="585858"/>
          <w:sz w:val="18"/>
          <w:szCs w:val="18"/>
        </w:rPr>
      </w:pPr>
    </w:p>
    <w:p w14:paraId="411F32B5" w14:textId="485F62D2" w:rsidR="004E75E0" w:rsidRDefault="004E75E0" w:rsidP="0058351D">
      <w:pPr>
        <w:rPr>
          <w:rFonts w:ascii="Trebuchet MS" w:hAnsi="Trebuchet MS" w:cstheme="minorHAnsi"/>
          <w:b/>
          <w:color w:val="585858"/>
          <w:sz w:val="18"/>
          <w:szCs w:val="18"/>
        </w:rPr>
      </w:pPr>
    </w:p>
    <w:p w14:paraId="1844A494" w14:textId="77777777" w:rsidR="00AD1A9A" w:rsidRDefault="00AD1A9A" w:rsidP="0058351D">
      <w:pPr>
        <w:rPr>
          <w:rFonts w:ascii="Trebuchet MS" w:hAnsi="Trebuchet MS" w:cstheme="minorHAnsi"/>
          <w:b/>
          <w:color w:val="585858"/>
          <w:sz w:val="18"/>
          <w:szCs w:val="18"/>
        </w:rPr>
      </w:pPr>
    </w:p>
    <w:p w14:paraId="3E149B2F" w14:textId="77777777" w:rsidR="00AD1A9A" w:rsidRDefault="00AD1A9A" w:rsidP="0058351D">
      <w:pPr>
        <w:rPr>
          <w:rFonts w:ascii="Trebuchet MS" w:hAnsi="Trebuchet MS" w:cstheme="minorHAnsi"/>
          <w:b/>
          <w:color w:val="585858"/>
          <w:sz w:val="18"/>
          <w:szCs w:val="18"/>
        </w:rPr>
      </w:pPr>
    </w:p>
    <w:p w14:paraId="7D5A5B23" w14:textId="77777777" w:rsidR="00AD1A9A" w:rsidRDefault="00AD1A9A" w:rsidP="0058351D">
      <w:pPr>
        <w:rPr>
          <w:rFonts w:ascii="Trebuchet MS" w:hAnsi="Trebuchet MS" w:cstheme="minorHAnsi"/>
          <w:b/>
          <w:color w:val="585858"/>
          <w:sz w:val="18"/>
          <w:szCs w:val="18"/>
        </w:rPr>
      </w:pPr>
    </w:p>
    <w:p w14:paraId="2936C3F3" w14:textId="77777777" w:rsidR="00AD1A9A" w:rsidRDefault="00AD1A9A" w:rsidP="0058351D">
      <w:pPr>
        <w:rPr>
          <w:rFonts w:ascii="Trebuchet MS" w:hAnsi="Trebuchet MS" w:cstheme="minorHAnsi"/>
          <w:b/>
          <w:color w:val="585858"/>
          <w:sz w:val="18"/>
          <w:szCs w:val="18"/>
        </w:rPr>
      </w:pPr>
    </w:p>
    <w:p w14:paraId="0F81680D" w14:textId="77777777" w:rsidR="00AD1A9A" w:rsidRDefault="00AD1A9A" w:rsidP="0058351D">
      <w:pPr>
        <w:rPr>
          <w:rFonts w:ascii="Trebuchet MS" w:hAnsi="Trebuchet MS" w:cstheme="minorHAnsi"/>
          <w:b/>
          <w:color w:val="585858"/>
          <w:sz w:val="18"/>
          <w:szCs w:val="18"/>
        </w:rPr>
      </w:pPr>
    </w:p>
    <w:p w14:paraId="6DF123B8" w14:textId="77777777" w:rsidR="00AD1A9A" w:rsidRDefault="00AD1A9A" w:rsidP="0058351D">
      <w:pPr>
        <w:rPr>
          <w:rFonts w:ascii="Trebuchet MS" w:hAnsi="Trebuchet MS" w:cstheme="minorHAnsi"/>
          <w:b/>
          <w:color w:val="585858"/>
          <w:sz w:val="18"/>
          <w:szCs w:val="18"/>
        </w:rPr>
      </w:pPr>
    </w:p>
    <w:p w14:paraId="71262A01" w14:textId="77777777" w:rsidR="00AD1A9A" w:rsidRDefault="00AD1A9A" w:rsidP="0058351D">
      <w:pPr>
        <w:rPr>
          <w:rFonts w:ascii="Trebuchet MS" w:hAnsi="Trebuchet MS" w:cstheme="minorHAnsi"/>
          <w:b/>
          <w:color w:val="585858"/>
          <w:sz w:val="18"/>
          <w:szCs w:val="18"/>
        </w:rPr>
      </w:pPr>
    </w:p>
    <w:p w14:paraId="7746DACC" w14:textId="77777777" w:rsidR="00AD1A9A" w:rsidRDefault="00AD1A9A" w:rsidP="0058351D">
      <w:pPr>
        <w:rPr>
          <w:rFonts w:ascii="Trebuchet MS" w:hAnsi="Trebuchet MS" w:cstheme="minorHAnsi"/>
          <w:b/>
          <w:color w:val="585858"/>
          <w:sz w:val="18"/>
          <w:szCs w:val="18"/>
        </w:rPr>
      </w:pPr>
    </w:p>
    <w:p w14:paraId="09C22A21" w14:textId="77777777" w:rsidR="00AD1A9A" w:rsidRDefault="00AD1A9A" w:rsidP="0058351D">
      <w:pPr>
        <w:rPr>
          <w:rFonts w:ascii="Trebuchet MS" w:hAnsi="Trebuchet MS" w:cstheme="minorHAnsi"/>
          <w:b/>
          <w:color w:val="585858"/>
          <w:sz w:val="18"/>
          <w:szCs w:val="18"/>
        </w:rPr>
      </w:pPr>
    </w:p>
    <w:p w14:paraId="667D9D48" w14:textId="77777777" w:rsidR="00AD1A9A" w:rsidRDefault="00AD1A9A" w:rsidP="0058351D">
      <w:pPr>
        <w:rPr>
          <w:rFonts w:ascii="Trebuchet MS" w:hAnsi="Trebuchet MS" w:cstheme="minorHAnsi"/>
          <w:b/>
          <w:color w:val="585858"/>
          <w:sz w:val="18"/>
          <w:szCs w:val="18"/>
        </w:rPr>
      </w:pPr>
    </w:p>
    <w:p w14:paraId="5013E6D2" w14:textId="77777777" w:rsidR="00AD1A9A" w:rsidRDefault="00AD1A9A" w:rsidP="0058351D">
      <w:pPr>
        <w:rPr>
          <w:rFonts w:ascii="Trebuchet MS" w:hAnsi="Trebuchet MS" w:cstheme="minorHAnsi"/>
          <w:b/>
          <w:color w:val="585858"/>
          <w:sz w:val="18"/>
          <w:szCs w:val="18"/>
        </w:rPr>
      </w:pPr>
    </w:p>
    <w:p w14:paraId="3BA5028E" w14:textId="77777777" w:rsidR="00AD1A9A" w:rsidRDefault="00AD1A9A" w:rsidP="0058351D">
      <w:pPr>
        <w:rPr>
          <w:rFonts w:ascii="Trebuchet MS" w:hAnsi="Trebuchet MS" w:cstheme="minorHAnsi"/>
          <w:b/>
          <w:color w:val="585858"/>
          <w:sz w:val="18"/>
          <w:szCs w:val="18"/>
        </w:rPr>
      </w:pPr>
    </w:p>
    <w:p w14:paraId="65CE4F93" w14:textId="77777777" w:rsidR="00AD1A9A" w:rsidRDefault="00AD1A9A" w:rsidP="0058351D">
      <w:pPr>
        <w:rPr>
          <w:rFonts w:ascii="Trebuchet MS" w:hAnsi="Trebuchet MS" w:cstheme="minorHAnsi"/>
          <w:b/>
          <w:color w:val="585858"/>
          <w:sz w:val="18"/>
          <w:szCs w:val="18"/>
        </w:rPr>
      </w:pPr>
    </w:p>
    <w:p w14:paraId="38AD4BF4" w14:textId="77777777" w:rsidR="002F08D0" w:rsidRDefault="002F08D0" w:rsidP="0058351D">
      <w:pPr>
        <w:rPr>
          <w:rFonts w:ascii="Trebuchet MS" w:hAnsi="Trebuchet MS" w:cstheme="minorHAnsi"/>
          <w:b/>
          <w:color w:val="585858"/>
          <w:sz w:val="18"/>
          <w:szCs w:val="18"/>
        </w:rPr>
      </w:pPr>
    </w:p>
    <w:p w14:paraId="376023CE" w14:textId="77777777" w:rsidR="002F08D0" w:rsidRDefault="002F08D0" w:rsidP="0058351D">
      <w:pPr>
        <w:rPr>
          <w:rFonts w:ascii="Trebuchet MS" w:hAnsi="Trebuchet MS" w:cstheme="minorHAnsi"/>
          <w:b/>
          <w:color w:val="585858"/>
          <w:sz w:val="18"/>
          <w:szCs w:val="18"/>
        </w:rPr>
      </w:pPr>
    </w:p>
    <w:p w14:paraId="428588D0" w14:textId="77777777" w:rsidR="00AD1A9A" w:rsidRDefault="00AD1A9A" w:rsidP="0058351D">
      <w:pPr>
        <w:rPr>
          <w:rFonts w:ascii="Trebuchet MS" w:hAnsi="Trebuchet MS" w:cstheme="minorHAnsi"/>
          <w:b/>
          <w:color w:val="585858"/>
          <w:sz w:val="18"/>
          <w:szCs w:val="18"/>
        </w:rPr>
      </w:pPr>
    </w:p>
    <w:p w14:paraId="1762E303" w14:textId="77777777" w:rsidR="00AD1A9A" w:rsidRDefault="00AD1A9A" w:rsidP="0058351D">
      <w:pPr>
        <w:rPr>
          <w:rFonts w:ascii="Trebuchet MS" w:hAnsi="Trebuchet MS" w:cstheme="minorHAnsi"/>
          <w:b/>
          <w:color w:val="585858"/>
          <w:sz w:val="18"/>
          <w:szCs w:val="18"/>
        </w:rPr>
      </w:pPr>
    </w:p>
    <w:p w14:paraId="11104BAA" w14:textId="77777777" w:rsidR="00AD1A9A" w:rsidRDefault="00AD1A9A" w:rsidP="0058351D">
      <w:pPr>
        <w:rPr>
          <w:rFonts w:ascii="Trebuchet MS" w:hAnsi="Trebuchet MS" w:cstheme="minorHAnsi"/>
          <w:b/>
          <w:color w:val="585858"/>
          <w:sz w:val="18"/>
          <w:szCs w:val="18"/>
        </w:rPr>
      </w:pPr>
    </w:p>
    <w:p w14:paraId="03DD7635" w14:textId="77777777" w:rsidR="00AD1A9A" w:rsidRDefault="00AD1A9A" w:rsidP="0058351D">
      <w:pPr>
        <w:rPr>
          <w:rFonts w:ascii="Trebuchet MS" w:hAnsi="Trebuchet MS" w:cstheme="minorHAnsi"/>
          <w:b/>
          <w:color w:val="585858"/>
          <w:sz w:val="18"/>
          <w:szCs w:val="18"/>
        </w:rPr>
      </w:pPr>
    </w:p>
    <w:p w14:paraId="147337F2" w14:textId="77777777" w:rsidR="00AD1A9A" w:rsidRDefault="00AD1A9A" w:rsidP="0058351D">
      <w:pPr>
        <w:rPr>
          <w:rFonts w:ascii="Trebuchet MS" w:hAnsi="Trebuchet MS" w:cstheme="minorHAnsi"/>
          <w:b/>
          <w:color w:val="585858"/>
          <w:sz w:val="18"/>
          <w:szCs w:val="18"/>
        </w:rPr>
      </w:pPr>
    </w:p>
    <w:p w14:paraId="4D7981B6" w14:textId="77777777" w:rsidR="00AD1A9A" w:rsidRDefault="00AD1A9A" w:rsidP="0058351D">
      <w:pPr>
        <w:rPr>
          <w:rFonts w:ascii="Trebuchet MS" w:hAnsi="Trebuchet MS" w:cstheme="minorHAnsi"/>
          <w:b/>
          <w:color w:val="585858"/>
          <w:sz w:val="18"/>
          <w:szCs w:val="18"/>
        </w:rPr>
      </w:pPr>
    </w:p>
    <w:p w14:paraId="5C498CF1" w14:textId="77777777" w:rsidR="00AD1A9A" w:rsidRDefault="00AD1A9A" w:rsidP="0058351D">
      <w:pPr>
        <w:rPr>
          <w:rFonts w:ascii="Trebuchet MS" w:hAnsi="Trebuchet MS" w:cstheme="minorHAnsi"/>
          <w:b/>
          <w:color w:val="585858"/>
          <w:sz w:val="18"/>
          <w:szCs w:val="18"/>
        </w:rPr>
      </w:pPr>
    </w:p>
    <w:p w14:paraId="43EEA556" w14:textId="77777777" w:rsidR="00AD1A9A" w:rsidRDefault="00AD1A9A" w:rsidP="00AD1A9A">
      <w:pPr>
        <w:pStyle w:val="Footer"/>
        <w:spacing w:line="288" w:lineRule="auto"/>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64B6E3AC" w14:textId="77777777" w:rsidR="00AD1A9A" w:rsidRPr="009E21C2" w:rsidRDefault="00AD1A9A" w:rsidP="00AD1A9A">
      <w:pPr>
        <w:spacing w:line="288" w:lineRule="auto"/>
        <w:rPr>
          <w:rFonts w:ascii="Trebuchet MS" w:hAnsi="Trebuchet MS"/>
          <w:color w:val="585858"/>
          <w:sz w:val="12"/>
          <w:szCs w:val="12"/>
        </w:rPr>
        <w:sectPr w:rsidR="00AD1A9A" w:rsidRPr="009E21C2" w:rsidSect="005B2965">
          <w:pgSz w:w="12240" w:h="15840"/>
          <w:pgMar w:top="547" w:right="720" w:bottom="446" w:left="720" w:header="576" w:footer="576" w:gutter="0"/>
          <w:cols w:space="720"/>
          <w:formProt w:val="0"/>
          <w:docGrid w:linePitch="360"/>
        </w:sectPr>
      </w:pPr>
    </w:p>
    <w:p w14:paraId="57492D47" w14:textId="77777777" w:rsidR="00AD1A9A" w:rsidRDefault="00AD1A9A" w:rsidP="00AD1A9A">
      <w:pPr>
        <w:pStyle w:val="Footer"/>
        <w:spacing w:line="288" w:lineRule="auto"/>
        <w:rPr>
          <w:rFonts w:ascii="Trebuchet MS" w:hAnsi="Trebuchet MS"/>
          <w:i/>
          <w:iCs/>
          <w:color w:val="9BBB59" w:themeColor="accent3"/>
          <w:sz w:val="12"/>
          <w:szCs w:val="12"/>
        </w:rPr>
      </w:pPr>
    </w:p>
    <w:p w14:paraId="2D5AD6EF" w14:textId="77777777" w:rsidR="00AD1A9A" w:rsidRDefault="00AD1A9A" w:rsidP="00AD1A9A">
      <w:pPr>
        <w:pStyle w:val="Footer"/>
        <w:spacing w:line="288" w:lineRule="auto"/>
        <w:rPr>
          <w:rFonts w:ascii="Trebuchet MS" w:hAnsi="Trebuchet MS"/>
          <w:i/>
          <w:iCs/>
          <w:color w:val="9BBB59" w:themeColor="accent3"/>
          <w:sz w:val="12"/>
          <w:szCs w:val="12"/>
        </w:rPr>
      </w:pPr>
      <w:r>
        <w:rPr>
          <w:noProof/>
        </w:rPr>
        <w:drawing>
          <wp:anchor distT="0" distB="0" distL="114300" distR="114300" simplePos="0" relativeHeight="251659264" behindDoc="0" locked="0" layoutInCell="1" allowOverlap="1" wp14:anchorId="239C146F" wp14:editId="35C8AC9C">
            <wp:simplePos x="0" y="0"/>
            <wp:positionH relativeFrom="column">
              <wp:posOffset>-95250</wp:posOffset>
            </wp:positionH>
            <wp:positionV relativeFrom="paragraph">
              <wp:posOffset>66762</wp:posOffset>
            </wp:positionV>
            <wp:extent cx="1910219" cy="279370"/>
            <wp:effectExtent l="0" t="0" r="0" b="635"/>
            <wp:wrapNone/>
            <wp:docPr id="144334765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10F45602" w14:textId="77777777" w:rsidR="00AD1A9A" w:rsidRDefault="00AD1A9A" w:rsidP="00AD1A9A">
      <w:pPr>
        <w:pStyle w:val="Footer"/>
        <w:spacing w:line="288" w:lineRule="auto"/>
        <w:rPr>
          <w:rFonts w:ascii="Trebuchet MS" w:hAnsi="Trebuchet MS"/>
          <w:i/>
          <w:iCs/>
          <w:color w:val="9BBB59" w:themeColor="accent3"/>
          <w:sz w:val="12"/>
          <w:szCs w:val="12"/>
        </w:rPr>
      </w:pPr>
    </w:p>
    <w:p w14:paraId="089453A3" w14:textId="77777777" w:rsidR="00AD1A9A" w:rsidRDefault="00AD1A9A" w:rsidP="00AD1A9A">
      <w:pPr>
        <w:pStyle w:val="Footer"/>
        <w:spacing w:line="288" w:lineRule="auto"/>
        <w:rPr>
          <w:rFonts w:ascii="Trebuchet MS" w:hAnsi="Trebuchet MS" w:cs="Mukta Regular"/>
          <w:sz w:val="14"/>
          <w:szCs w:val="14"/>
        </w:rPr>
      </w:pPr>
    </w:p>
    <w:p w14:paraId="2D0FBEC3" w14:textId="77777777" w:rsidR="005B2965" w:rsidRDefault="00AD1A9A" w:rsidP="00AD1A9A">
      <w:pPr>
        <w:pStyle w:val="Footer"/>
        <w:spacing w:line="288" w:lineRule="auto"/>
        <w:rPr>
          <w:rFonts w:ascii="Trebuchet MS" w:hAnsi="Trebuchet MS" w:cs="Mukta Regular"/>
          <w:color w:val="585858"/>
          <w:sz w:val="12"/>
          <w:szCs w:val="12"/>
        </w:rPr>
        <w:sectPr w:rsidR="005B2965" w:rsidSect="00631F12">
          <w:type w:val="continuous"/>
          <w:pgSz w:w="12240" w:h="15840"/>
          <w:pgMar w:top="720" w:right="720" w:bottom="720" w:left="720" w:header="720" w:footer="720" w:gutter="0"/>
          <w:cols w:space="720"/>
          <w:formProt w:val="0"/>
          <w:docGrid w:linePitch="299"/>
        </w:sectPr>
      </w:pPr>
      <w:r w:rsidRPr="00C203DD">
        <w:rPr>
          <w:rFonts w:ascii="Trebuchet MS" w:hAnsi="Trebuchet MS" w:cs="Mukta Regular"/>
          <w:color w:val="585858"/>
          <w:sz w:val="12"/>
          <w:szCs w:val="12"/>
        </w:rPr>
        <w:t>© 2023 American Medical Association. All rights reserved.</w:t>
      </w:r>
    </w:p>
    <w:p w14:paraId="49E727CC" w14:textId="4559EF1A" w:rsidR="00AD1A9A" w:rsidRPr="00AD1A9A" w:rsidRDefault="00AD1A9A" w:rsidP="00AD1A9A">
      <w:pPr>
        <w:pStyle w:val="Footer"/>
        <w:spacing w:line="288" w:lineRule="auto"/>
        <w:rPr>
          <w:rFonts w:ascii="Trebuchet MS" w:hAnsi="Trebuchet MS"/>
          <w:i/>
          <w:iCs/>
          <w:color w:val="585858"/>
          <w:sz w:val="12"/>
          <w:szCs w:val="12"/>
        </w:rPr>
      </w:pPr>
    </w:p>
    <w:sectPr w:rsidR="00AD1A9A" w:rsidRPr="00AD1A9A" w:rsidSect="00631F12">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9B323" w14:textId="77777777" w:rsidR="009C6561" w:rsidRDefault="009C6561" w:rsidP="00C73D95">
      <w:r>
        <w:separator/>
      </w:r>
    </w:p>
  </w:endnote>
  <w:endnote w:type="continuationSeparator" w:id="0">
    <w:p w14:paraId="21065B48" w14:textId="77777777" w:rsidR="009C6561" w:rsidRDefault="009C6561" w:rsidP="00C73D95">
      <w:r>
        <w:continuationSeparator/>
      </w:r>
    </w:p>
  </w:endnote>
  <w:endnote w:type="continuationNotice" w:id="1">
    <w:p w14:paraId="76D4AD13" w14:textId="77777777" w:rsidR="009C6561" w:rsidRDefault="009C6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ukta Regular">
    <w:panose1 w:val="020B0000000000000000"/>
    <w:charset w:val="4D"/>
    <w:family w:val="swiss"/>
    <w:pitch w:val="variable"/>
    <w:sig w:usb0="A000802F" w:usb1="400020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F31E3" w14:textId="77777777" w:rsidR="009C6561" w:rsidRDefault="009C6561" w:rsidP="00C73D95">
      <w:r>
        <w:separator/>
      </w:r>
    </w:p>
  </w:footnote>
  <w:footnote w:type="continuationSeparator" w:id="0">
    <w:p w14:paraId="15CE8337" w14:textId="77777777" w:rsidR="009C6561" w:rsidRDefault="009C6561" w:rsidP="00C73D95">
      <w:r>
        <w:continuationSeparator/>
      </w:r>
    </w:p>
  </w:footnote>
  <w:footnote w:type="continuationNotice" w:id="1">
    <w:p w14:paraId="5FC36907" w14:textId="77777777" w:rsidR="009C6561" w:rsidRDefault="009C656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zMDQ2MjEysrA0sjRV0lEKTi0uzszPAykwrAUAF9Y/ACwAAAA="/>
  </w:docVars>
  <w:rsids>
    <w:rsidRoot w:val="03AC194E"/>
    <w:rsid w:val="000757D1"/>
    <w:rsid w:val="00113541"/>
    <w:rsid w:val="00145076"/>
    <w:rsid w:val="00146D64"/>
    <w:rsid w:val="001750CB"/>
    <w:rsid w:val="002F08D0"/>
    <w:rsid w:val="00333F62"/>
    <w:rsid w:val="003624BF"/>
    <w:rsid w:val="003A2DE4"/>
    <w:rsid w:val="00414993"/>
    <w:rsid w:val="004738DB"/>
    <w:rsid w:val="00480E8D"/>
    <w:rsid w:val="004968D8"/>
    <w:rsid w:val="004969A7"/>
    <w:rsid w:val="004B268E"/>
    <w:rsid w:val="004B26D3"/>
    <w:rsid w:val="004E4F2F"/>
    <w:rsid w:val="004E75E0"/>
    <w:rsid w:val="004F3269"/>
    <w:rsid w:val="00545DC8"/>
    <w:rsid w:val="005823BA"/>
    <w:rsid w:val="0058351D"/>
    <w:rsid w:val="005A0DBF"/>
    <w:rsid w:val="005B2965"/>
    <w:rsid w:val="005D2B23"/>
    <w:rsid w:val="00631F12"/>
    <w:rsid w:val="006647DE"/>
    <w:rsid w:val="006A3798"/>
    <w:rsid w:val="00741635"/>
    <w:rsid w:val="007E1B25"/>
    <w:rsid w:val="0085505A"/>
    <w:rsid w:val="008D7DD9"/>
    <w:rsid w:val="00925D0A"/>
    <w:rsid w:val="00937509"/>
    <w:rsid w:val="0093758B"/>
    <w:rsid w:val="009C6561"/>
    <w:rsid w:val="009F55F2"/>
    <w:rsid w:val="00A17C9F"/>
    <w:rsid w:val="00A56C70"/>
    <w:rsid w:val="00AD1A9A"/>
    <w:rsid w:val="00AD7B7B"/>
    <w:rsid w:val="00B0166E"/>
    <w:rsid w:val="00BB746E"/>
    <w:rsid w:val="00C73D95"/>
    <w:rsid w:val="00C93078"/>
    <w:rsid w:val="00CB488F"/>
    <w:rsid w:val="00D6594B"/>
    <w:rsid w:val="00D65BA7"/>
    <w:rsid w:val="00D82DFA"/>
    <w:rsid w:val="00D8380D"/>
    <w:rsid w:val="00ED0380"/>
    <w:rsid w:val="00FA6656"/>
    <w:rsid w:val="00FA7CC3"/>
    <w:rsid w:val="03AC194E"/>
    <w:rsid w:val="065C0278"/>
    <w:rsid w:val="070BED00"/>
    <w:rsid w:val="09865000"/>
    <w:rsid w:val="0CA1CB80"/>
    <w:rsid w:val="0E9553EF"/>
    <w:rsid w:val="122930E8"/>
    <w:rsid w:val="13E8DDC6"/>
    <w:rsid w:val="15AF0C28"/>
    <w:rsid w:val="173C626F"/>
    <w:rsid w:val="18730462"/>
    <w:rsid w:val="213A76B5"/>
    <w:rsid w:val="21C9F01E"/>
    <w:rsid w:val="21CBEB68"/>
    <w:rsid w:val="21D8EFD7"/>
    <w:rsid w:val="2216C99F"/>
    <w:rsid w:val="253BE7AD"/>
    <w:rsid w:val="276B2BE9"/>
    <w:rsid w:val="29BF0933"/>
    <w:rsid w:val="29E2198D"/>
    <w:rsid w:val="2AE9E1BF"/>
    <w:rsid w:val="2B3DF2E6"/>
    <w:rsid w:val="32B9FB65"/>
    <w:rsid w:val="344D2D7A"/>
    <w:rsid w:val="37BD29B3"/>
    <w:rsid w:val="385742F2"/>
    <w:rsid w:val="3927896A"/>
    <w:rsid w:val="3A1ABCF3"/>
    <w:rsid w:val="3D58D5C3"/>
    <w:rsid w:val="42D0D248"/>
    <w:rsid w:val="46C58588"/>
    <w:rsid w:val="4C7FA214"/>
    <w:rsid w:val="4C82E562"/>
    <w:rsid w:val="4E1B7275"/>
    <w:rsid w:val="51358551"/>
    <w:rsid w:val="5461B3F6"/>
    <w:rsid w:val="5626845A"/>
    <w:rsid w:val="5DBDAD65"/>
    <w:rsid w:val="60381065"/>
    <w:rsid w:val="615D262E"/>
    <w:rsid w:val="6243D197"/>
    <w:rsid w:val="63DFA1F8"/>
    <w:rsid w:val="6494C6F0"/>
    <w:rsid w:val="6B7C7C54"/>
    <w:rsid w:val="6BEAB3DD"/>
    <w:rsid w:val="6D15012B"/>
    <w:rsid w:val="6D86843E"/>
    <w:rsid w:val="6F899EA3"/>
    <w:rsid w:val="71CA4C82"/>
    <w:rsid w:val="74D6D583"/>
    <w:rsid w:val="750F415D"/>
    <w:rsid w:val="75C69631"/>
    <w:rsid w:val="7B2219C4"/>
    <w:rsid w:val="7D2AD978"/>
    <w:rsid w:val="7DC9B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89EC4"/>
  <w15:docId w15:val="{EEF6A8B6-D3AB-4FFE-A907-FC588CA9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58"/>
      <w:ind w:left="200"/>
      <w:outlineLvl w:val="0"/>
    </w:pPr>
    <w:rPr>
      <w:rFonts w:ascii="Calibri Light" w:eastAsia="Calibri Light" w:hAnsi="Calibri Light" w:cs="Calibri Light"/>
      <w:sz w:val="24"/>
      <w:szCs w:val="24"/>
    </w:rPr>
  </w:style>
  <w:style w:type="paragraph" w:styleId="Heading2">
    <w:name w:val="heading 2"/>
    <w:basedOn w:val="Normal"/>
    <w:uiPriority w:val="9"/>
    <w:unhideWhenUsed/>
    <w:qFormat/>
    <w:pPr>
      <w:ind w:left="20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25" w:lineRule="exact"/>
      <w:ind w:left="200"/>
    </w:pPr>
  </w:style>
  <w:style w:type="paragraph" w:styleId="Revision">
    <w:name w:val="Revision"/>
    <w:hidden/>
    <w:uiPriority w:val="99"/>
    <w:semiHidden/>
    <w:rsid w:val="00741635"/>
    <w:pPr>
      <w:widowControl/>
      <w:autoSpaceDE/>
      <w:autoSpaceDN/>
    </w:pPr>
    <w:rPr>
      <w:rFonts w:ascii="Calibri" w:eastAsia="Calibri" w:hAnsi="Calibri" w:cs="Calibri"/>
      <w:lang w:bidi="en-US"/>
    </w:rPr>
  </w:style>
  <w:style w:type="paragraph" w:styleId="Header">
    <w:name w:val="header"/>
    <w:basedOn w:val="Normal"/>
    <w:link w:val="HeaderChar"/>
    <w:uiPriority w:val="99"/>
    <w:unhideWhenUsed/>
    <w:rsid w:val="00C73D95"/>
    <w:pPr>
      <w:tabs>
        <w:tab w:val="center" w:pos="4680"/>
        <w:tab w:val="right" w:pos="9360"/>
      </w:tabs>
    </w:pPr>
  </w:style>
  <w:style w:type="character" w:customStyle="1" w:styleId="HeaderChar">
    <w:name w:val="Header Char"/>
    <w:basedOn w:val="DefaultParagraphFont"/>
    <w:link w:val="Header"/>
    <w:uiPriority w:val="99"/>
    <w:rsid w:val="00C73D95"/>
    <w:rPr>
      <w:rFonts w:ascii="Calibri" w:eastAsia="Calibri" w:hAnsi="Calibri" w:cs="Calibri"/>
      <w:lang w:bidi="en-US"/>
    </w:rPr>
  </w:style>
  <w:style w:type="paragraph" w:styleId="Footer">
    <w:name w:val="footer"/>
    <w:basedOn w:val="Normal"/>
    <w:link w:val="FooterChar"/>
    <w:uiPriority w:val="99"/>
    <w:unhideWhenUsed/>
    <w:rsid w:val="00C73D95"/>
    <w:pPr>
      <w:tabs>
        <w:tab w:val="center" w:pos="4680"/>
        <w:tab w:val="right" w:pos="9360"/>
      </w:tabs>
    </w:pPr>
  </w:style>
  <w:style w:type="character" w:customStyle="1" w:styleId="FooterChar">
    <w:name w:val="Footer Char"/>
    <w:basedOn w:val="DefaultParagraphFont"/>
    <w:link w:val="Footer"/>
    <w:uiPriority w:val="99"/>
    <w:rsid w:val="00C73D95"/>
    <w:rPr>
      <w:rFonts w:ascii="Calibri" w:eastAsia="Calibri" w:hAnsi="Calibri" w:cs="Calibri"/>
      <w:lang w:bidi="en-US"/>
    </w:rPr>
  </w:style>
  <w:style w:type="table" w:styleId="TableGrid">
    <w:name w:val="Table Grid"/>
    <w:basedOn w:val="TableNormal"/>
    <w:uiPriority w:val="39"/>
    <w:rsid w:val="00AD1A9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E43CC71D5B043B970E86945A50B48" ma:contentTypeVersion="15" ma:contentTypeDescription="Create a new document." ma:contentTypeScope="" ma:versionID="ab03878020b5e41ac65225eb46d03b68">
  <xsd:schema xmlns:xsd="http://www.w3.org/2001/XMLSchema" xmlns:xs="http://www.w3.org/2001/XMLSchema" xmlns:p="http://schemas.microsoft.com/office/2006/metadata/properties" xmlns:ns2="0cd0cbc3-cf67-4b01-952a-27a9bd7892fe" xmlns:ns3="6c8a3fe9-2e2d-4e3a-af0e-d42377d12193" targetNamespace="http://schemas.microsoft.com/office/2006/metadata/properties" ma:root="true" ma:fieldsID="97f12f61561a4770fb59f0aedc77164a" ns2:_="" ns3:_="">
    <xsd:import namespace="0cd0cbc3-cf67-4b01-952a-27a9bd7892fe"/>
    <xsd:import namespace="6c8a3fe9-2e2d-4e3a-af0e-d42377d12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cbc3-cf67-4b01-952a-27a9bd789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a3fe9-2e2d-4e3a-af0e-d42377d12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47e6d4-93ca-46c1-b97b-27f18fd98786}" ma:internalName="TaxCatchAll" ma:showField="CatchAllData" ma:web="6c8a3fe9-2e2d-4e3a-af0e-d42377d12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7AFFD4-72CD-4AE7-9E50-1BE505703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cbc3-cf67-4b01-952a-27a9bd7892fe"/>
    <ds:schemaRef ds:uri="6c8a3fe9-2e2d-4e3a-af0e-d42377d12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051FD2-A284-4F73-8C10-863B18B4F1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Puneeth Indurlal</dc:creator>
  <cp:lastModifiedBy>Taylor Johnson  (she/her/hers)</cp:lastModifiedBy>
  <cp:revision>6</cp:revision>
  <dcterms:created xsi:type="dcterms:W3CDTF">2023-05-17T19:36:00Z</dcterms:created>
  <dcterms:modified xsi:type="dcterms:W3CDTF">2023-05-18T17:50:00Z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2017-07-20T00:00:00Z</vt:filetime>
  </property>
  <property fmtid="{D5CDD505-2E9C-101B-9397-08002B2CF9AE}" pid="3" name="Creator">
    <vt:lpwstr>Microsoft® Word 2016</vt:lpwstr>
  </property>
  <property fmtid="{D5CDD505-2E9C-101B-9397-08002B2CF9AE}" pid="4" name="LastSaved">
    <vt:filetime>2018-07-11T00:00:00Z</vt:filetime>
  </property>
  <property fmtid="{D5CDD505-2E9C-101B-9397-08002B2CF9AE}" pid="5" name="GrammarlyDocumentId">
    <vt:lpwstr>0fa073595484fc8f3d59467221241f883c4511c020930d7c2b707a78933af52c</vt:lpwstr>
  </property>
</Properties>
</file>