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A2360" w14:textId="77777777" w:rsidR="005C3D31" w:rsidRDefault="005C3D31" w:rsidP="005C3D31">
      <w:pPr>
        <w:spacing w:after="75"/>
        <w:rPr>
          <w:b/>
          <w:sz w:val="28"/>
        </w:rPr>
      </w:pPr>
      <w:bookmarkStart w:id="0" w:name="_Hlk13594855"/>
    </w:p>
    <w:p w14:paraId="0B3E822F" w14:textId="741DF879" w:rsidR="005E664C" w:rsidRDefault="00E4287D" w:rsidP="005C3D31">
      <w:pPr>
        <w:spacing w:after="75"/>
        <w:rPr>
          <w:sz w:val="24"/>
        </w:rPr>
      </w:pPr>
      <w:r>
        <w:rPr>
          <w:b/>
          <w:sz w:val="28"/>
        </w:rPr>
        <w:t xml:space="preserve">Pathology/Laboratory (Including </w:t>
      </w:r>
      <w:proofErr w:type="spellStart"/>
      <w:r>
        <w:rPr>
          <w:b/>
          <w:sz w:val="28"/>
        </w:rPr>
        <w:t>MoPath</w:t>
      </w:r>
      <w:proofErr w:type="spellEnd"/>
      <w:r>
        <w:rPr>
          <w:b/>
          <w:sz w:val="28"/>
        </w:rPr>
        <w:t xml:space="preserve">/GSP/MAAA) </w:t>
      </w:r>
      <w:r w:rsidR="005C3D31">
        <w:rPr>
          <w:b/>
          <w:sz w:val="28"/>
        </w:rPr>
        <w:t>Literature Requirements</w:t>
      </w:r>
      <w:r w:rsidR="005C3D31">
        <w:rPr>
          <w:b/>
          <w:sz w:val="28"/>
        </w:rPr>
        <w:br/>
      </w:r>
      <w:r w:rsidR="005C3D31">
        <w:rPr>
          <w:sz w:val="24"/>
        </w:rPr>
        <w:t>American Medical Association | Current Procedural Terminology (CPT®)</w:t>
      </w:r>
    </w:p>
    <w:p w14:paraId="7933218C" w14:textId="77777777" w:rsidR="005C3D31" w:rsidRPr="005C3D31" w:rsidRDefault="005C3D31" w:rsidP="005C3D31">
      <w:pPr>
        <w:spacing w:after="75"/>
      </w:pPr>
    </w:p>
    <w:p w14:paraId="2B52485E" w14:textId="6F2C8804" w:rsidR="00FC3165" w:rsidRPr="00273420" w:rsidRDefault="008A434C" w:rsidP="00FC3165">
      <w:pPr>
        <w:shd w:val="clear" w:color="auto" w:fill="FFFFFF"/>
        <w:spacing w:before="120" w:after="120" w:line="240" w:lineRule="auto"/>
        <w:rPr>
          <w:rFonts w:cstheme="minorHAnsi"/>
        </w:rPr>
      </w:pPr>
      <w:r w:rsidRPr="00273420">
        <w:rPr>
          <w:rFonts w:cstheme="minorHAnsi"/>
        </w:rPr>
        <w:t xml:space="preserve">The literature requirements set forth </w:t>
      </w:r>
      <w:r w:rsidR="00BD65C0" w:rsidRPr="00273420">
        <w:rPr>
          <w:rFonts w:cstheme="minorHAnsi"/>
        </w:rPr>
        <w:t>below</w:t>
      </w:r>
      <w:r w:rsidRPr="00273420">
        <w:rPr>
          <w:rFonts w:cstheme="minorHAnsi"/>
        </w:rPr>
        <w:t xml:space="preserve"> define the minimum requirements for CPT Editorial Panel (“Panel”) consideration of the application. The Panel members review the literature provided and each member makes an independent evaluation of whether the literature submitted with the application satisfies the criteria for a code change. Applicants </w:t>
      </w:r>
      <w:r w:rsidR="00AE70C1">
        <w:rPr>
          <w:rFonts w:cstheme="minorHAnsi"/>
        </w:rPr>
        <w:t>`</w:t>
      </w:r>
      <w:r w:rsidRPr="00273420">
        <w:rPr>
          <w:rFonts w:cstheme="minorHAnsi"/>
        </w:rPr>
        <w:t xml:space="preserve">are urged to submit the strongest literature that supports the application. </w:t>
      </w:r>
    </w:p>
    <w:p w14:paraId="1D307B41" w14:textId="77777777" w:rsidR="00FC3165" w:rsidRPr="00273420" w:rsidRDefault="008A434C" w:rsidP="00FC3165">
      <w:pPr>
        <w:shd w:val="clear" w:color="auto" w:fill="FFFFFF"/>
        <w:spacing w:before="120" w:after="120" w:line="240" w:lineRule="auto"/>
        <w:rPr>
          <w:rFonts w:cstheme="minorHAnsi"/>
        </w:rPr>
      </w:pPr>
      <w:r w:rsidRPr="00273420">
        <w:rPr>
          <w:rFonts w:cstheme="minorHAnsi"/>
        </w:rPr>
        <w:t>IMPORTANT: Meeting the minimum literature requirements does not guarantee that the Panel will determine clinical efficacy of the procedure or service has been adequately demonstrated in the submitted literature. The merit of the application is based on the totality of the information in the application and other relevant information brought to the attention of the Panel.</w:t>
      </w:r>
    </w:p>
    <w:p w14:paraId="09FF1624" w14:textId="200D4A3D" w:rsidR="00AD11F7" w:rsidRPr="00273420" w:rsidRDefault="008A434C" w:rsidP="00FC3165">
      <w:pPr>
        <w:shd w:val="clear" w:color="auto" w:fill="FFFFFF"/>
        <w:spacing w:before="120" w:after="120" w:line="240" w:lineRule="auto"/>
        <w:rPr>
          <w:rFonts w:cstheme="minorHAnsi"/>
        </w:rPr>
      </w:pPr>
      <w:r w:rsidRPr="00273420">
        <w:rPr>
          <w:rFonts w:cstheme="minorHAnsi"/>
        </w:rPr>
        <w:t>The literature requirements apply to applications that seek addition of a new procedure/service, or a new use for an existing code(s). Applicants who seek an editorial change (i.e., application seeks only editorial revision of the existing code or a clarification of use), with no change to the intended use of the code or related instructions are not obligated to meet the literature requirements. The Panel members will review suggested revision and each member makes an independent evaluation of whether the request satisfies the criteria for “editorial change only” applications.</w:t>
      </w:r>
    </w:p>
    <w:p w14:paraId="36FCE709" w14:textId="22316949" w:rsidR="008A434C" w:rsidRPr="00273420" w:rsidRDefault="008A434C" w:rsidP="00FC3165">
      <w:pPr>
        <w:shd w:val="clear" w:color="auto" w:fill="FFFFFF"/>
        <w:spacing w:before="120" w:after="120" w:line="240" w:lineRule="auto"/>
        <w:rPr>
          <w:rFonts w:cstheme="minorHAnsi"/>
        </w:rPr>
      </w:pPr>
      <w:r w:rsidRPr="00273420">
        <w:rPr>
          <w:rFonts w:cstheme="minorHAnsi"/>
        </w:rPr>
        <w:t>Please provide electronic (PDF or Word documents) copy(</w:t>
      </w:r>
      <w:proofErr w:type="spellStart"/>
      <w:r w:rsidRPr="00273420">
        <w:rPr>
          <w:rFonts w:cstheme="minorHAnsi"/>
        </w:rPr>
        <w:t>ies</w:t>
      </w:r>
      <w:proofErr w:type="spellEnd"/>
      <w:r w:rsidRPr="00273420">
        <w:rPr>
          <w:rFonts w:cstheme="minorHAnsi"/>
        </w:rPr>
        <w:t>) (and internet addresses, if available) of literature to support your application</w:t>
      </w:r>
      <w:r w:rsidR="00F30834" w:rsidRPr="00273420">
        <w:rPr>
          <w:rFonts w:cstheme="minorHAnsi"/>
        </w:rPr>
        <w:t>:</w:t>
      </w:r>
      <w:bookmarkEnd w:id="0"/>
    </w:p>
    <w:p w14:paraId="1F380BE7" w14:textId="78FA8604" w:rsidR="008A434C" w:rsidRPr="00273420" w:rsidRDefault="008A434C" w:rsidP="00AD11F7">
      <w:pPr>
        <w:numPr>
          <w:ilvl w:val="0"/>
          <w:numId w:val="11"/>
        </w:numPr>
        <w:shd w:val="clear" w:color="auto" w:fill="FFFFFF"/>
        <w:spacing w:before="120" w:after="120" w:line="240" w:lineRule="auto"/>
        <w:rPr>
          <w:rFonts w:cstheme="minorHAnsi"/>
        </w:rPr>
      </w:pPr>
      <w:r w:rsidRPr="00273420">
        <w:rPr>
          <w:rFonts w:cstheme="minorHAnsi"/>
        </w:rPr>
        <w:t>Provide a concise “relevance statement”.</w:t>
      </w:r>
    </w:p>
    <w:p w14:paraId="3DF43A8B" w14:textId="54DA80DF" w:rsidR="002F5C79" w:rsidRPr="00273420" w:rsidRDefault="002F5C79" w:rsidP="00F30834">
      <w:pPr>
        <w:pStyle w:val="ListParagraph"/>
        <w:numPr>
          <w:ilvl w:val="0"/>
          <w:numId w:val="11"/>
        </w:numPr>
        <w:tabs>
          <w:tab w:val="clear" w:pos="1080"/>
        </w:tabs>
        <w:spacing w:before="120" w:after="120" w:line="240" w:lineRule="auto"/>
        <w:rPr>
          <w:rFonts w:eastAsia="Times New Roman" w:cstheme="minorHAnsi"/>
        </w:rPr>
      </w:pPr>
      <w:r w:rsidRPr="00273420">
        <w:rPr>
          <w:rFonts w:eastAsia="Times New Roman" w:cstheme="minorHAnsi"/>
        </w:rPr>
        <w:t>If the test is FDA-approved and served as a Clinical Trial Assay (CTA), then any associated publications that attest to the test’s clinical validity and utility should be included with the application</w:t>
      </w:r>
      <w:r w:rsidR="00F30834" w:rsidRPr="00273420">
        <w:rPr>
          <w:rFonts w:eastAsia="Times New Roman" w:cstheme="minorHAnsi"/>
        </w:rPr>
        <w:t>.</w:t>
      </w:r>
    </w:p>
    <w:p w14:paraId="442D6945" w14:textId="401099AF" w:rsidR="008A434C" w:rsidRPr="00273420" w:rsidRDefault="00E33235" w:rsidP="007727B9">
      <w:pPr>
        <w:numPr>
          <w:ilvl w:val="0"/>
          <w:numId w:val="11"/>
        </w:numPr>
        <w:shd w:val="clear" w:color="auto" w:fill="FFFFFF"/>
        <w:spacing w:before="120" w:after="120" w:line="240" w:lineRule="auto"/>
        <w:rPr>
          <w:rFonts w:cstheme="minorHAnsi"/>
        </w:rPr>
      </w:pPr>
      <w:bookmarkStart w:id="1" w:name="_Hlk13595591"/>
      <w:r w:rsidRPr="00273420">
        <w:rPr>
          <w:rFonts w:cstheme="minorHAnsi"/>
        </w:rPr>
        <w:t>At least three, and no more than</w:t>
      </w:r>
      <w:r w:rsidR="00CF1252" w:rsidRPr="00273420">
        <w:rPr>
          <w:rFonts w:cstheme="minorHAnsi"/>
        </w:rPr>
        <w:t xml:space="preserve"> five</w:t>
      </w:r>
      <w:r w:rsidR="008A434C" w:rsidRPr="00273420">
        <w:rPr>
          <w:rFonts w:cstheme="minorHAnsi"/>
        </w:rPr>
        <w:t xml:space="preserve"> </w:t>
      </w:r>
      <w:r w:rsidRPr="00273420">
        <w:rPr>
          <w:rFonts w:cstheme="minorHAnsi"/>
        </w:rPr>
        <w:t>peer-reviewed articles related to the test analyte’s clinical validity and utility.</w:t>
      </w:r>
      <w:r w:rsidR="00D5559E" w:rsidRPr="00273420">
        <w:rPr>
          <w:rFonts w:cstheme="minorHAnsi"/>
        </w:rPr>
        <w:t xml:space="preserve"> At least one reference should address the disease association of the test.</w:t>
      </w:r>
      <w:r w:rsidRPr="00273420">
        <w:rPr>
          <w:rFonts w:cstheme="minorHAnsi"/>
        </w:rPr>
        <w:t xml:space="preserve"> Do not include references that describe the underlying disease or diagnostic condition for which the test is ordered.</w:t>
      </w:r>
      <w:r w:rsidR="00D5559E" w:rsidRPr="00273420">
        <w:rPr>
          <w:rFonts w:cstheme="minorHAnsi"/>
        </w:rPr>
        <w:t xml:space="preserve"> </w:t>
      </w:r>
      <w:r w:rsidR="008A434C" w:rsidRPr="00273420">
        <w:rPr>
          <w:rFonts w:cstheme="minorHAnsi"/>
        </w:rPr>
        <w:t xml:space="preserve"> </w:t>
      </w:r>
      <w:bookmarkStart w:id="2" w:name="_Hlk15310005"/>
      <w:r w:rsidR="007727B9" w:rsidRPr="00273420">
        <w:rPr>
          <w:rFonts w:cstheme="minorHAnsi"/>
        </w:rPr>
        <w:t>Different authors are preferred (i.e., no overlapping authors with the same patient population among the articles submitted)</w:t>
      </w:r>
      <w:bookmarkEnd w:id="2"/>
      <w:r w:rsidR="00F30834" w:rsidRPr="00273420">
        <w:rPr>
          <w:rFonts w:cstheme="minorHAnsi"/>
        </w:rPr>
        <w:t xml:space="preserve">. </w:t>
      </w:r>
      <w:r w:rsidR="008A434C" w:rsidRPr="00273420">
        <w:rPr>
          <w:rFonts w:cstheme="minorHAnsi"/>
        </w:rPr>
        <w:t>Articles submitted with the designation of “Confidential” will not be accepted nor included in the supporting literature reviewed by the CPT Editorial Panel. Abstracts, book chapters, white papers, advertising</w:t>
      </w:r>
      <w:r w:rsidR="0018653C" w:rsidRPr="00273420">
        <w:rPr>
          <w:rFonts w:cstheme="minorHAnsi"/>
        </w:rPr>
        <w:t xml:space="preserve"> material</w:t>
      </w:r>
      <w:r w:rsidR="008A434C" w:rsidRPr="00273420">
        <w:rPr>
          <w:rFonts w:cstheme="minorHAnsi"/>
        </w:rPr>
        <w:t xml:space="preserve">, instructional manuals, and non-peer reviewed publications are not allowed to accompany application </w:t>
      </w:r>
      <w:proofErr w:type="gramStart"/>
      <w:r w:rsidR="008A434C" w:rsidRPr="00273420">
        <w:rPr>
          <w:rFonts w:cstheme="minorHAnsi"/>
        </w:rPr>
        <w:t>submissions, and</w:t>
      </w:r>
      <w:proofErr w:type="gramEnd"/>
      <w:r w:rsidR="008A434C" w:rsidRPr="00273420">
        <w:rPr>
          <w:rFonts w:cstheme="minorHAnsi"/>
        </w:rPr>
        <w:t xml:space="preserve"> will not be accepted as substitutes for full-length journal articles. Any “in press” manuscripts that are submitted will only be appropriate for consideration by the Panel if accompanied by the letter from the editor/publisher of the applicable journal informing the author that the manuscript has been accepted for publication in its final form, subject only to final copy editing. It is the responsibility of the submitter to ensure that such submission to </w:t>
      </w:r>
      <w:r w:rsidR="00010B45" w:rsidRPr="00273420">
        <w:rPr>
          <w:rFonts w:cstheme="minorHAnsi"/>
        </w:rPr>
        <w:t xml:space="preserve">the </w:t>
      </w:r>
      <w:r w:rsidR="008A434C" w:rsidRPr="00273420">
        <w:rPr>
          <w:rFonts w:cstheme="minorHAnsi"/>
        </w:rPr>
        <w:t xml:space="preserve">CPT </w:t>
      </w:r>
      <w:r w:rsidR="00010B45" w:rsidRPr="00273420">
        <w:rPr>
          <w:rFonts w:cstheme="minorHAnsi"/>
        </w:rPr>
        <w:t xml:space="preserve">Editorial Panel </w:t>
      </w:r>
      <w:r w:rsidR="008A434C" w:rsidRPr="00273420">
        <w:rPr>
          <w:rFonts w:cstheme="minorHAnsi"/>
        </w:rPr>
        <w:t>(despite its very limited use by the Editorial Panel) does not jeopardize publication of the article being considered and such text be available for Panel use.</w:t>
      </w:r>
    </w:p>
    <w:bookmarkEnd w:id="1"/>
    <w:p w14:paraId="74653DD4" w14:textId="77777777" w:rsidR="00DE0304" w:rsidRDefault="00DE0304" w:rsidP="00DE0304">
      <w:pPr>
        <w:shd w:val="clear" w:color="auto" w:fill="FFFFFF"/>
        <w:spacing w:before="120" w:after="120" w:line="240" w:lineRule="auto"/>
        <w:ind w:left="1080"/>
        <w:rPr>
          <w:rFonts w:cstheme="minorHAnsi"/>
        </w:rPr>
      </w:pPr>
    </w:p>
    <w:p w14:paraId="1D2C596E" w14:textId="5DF7542D" w:rsidR="008A434C" w:rsidRPr="00273420" w:rsidRDefault="008A434C" w:rsidP="00AD11F7">
      <w:pPr>
        <w:numPr>
          <w:ilvl w:val="0"/>
          <w:numId w:val="11"/>
        </w:numPr>
        <w:shd w:val="clear" w:color="auto" w:fill="FFFFFF"/>
        <w:spacing w:before="120" w:after="120" w:line="240" w:lineRule="auto"/>
        <w:rPr>
          <w:rFonts w:cstheme="minorHAnsi"/>
        </w:rPr>
      </w:pPr>
      <w:r w:rsidRPr="00273420">
        <w:rPr>
          <w:rFonts w:cstheme="minorHAnsi"/>
        </w:rPr>
        <w:t>Well-designed studies submitted for consideration should represent the most informative and compelling peer-reviewed publications that directly support the application. Therefore, it is assumed that the requestors are endorsing studies that are well-designed and executed, ethical in nature, and directly supports the code change request. Foreign and mixed (i.e., U.S. &amp; foreign) studies submitted to meet the literature requirements will be judged by the same criteria as U.S. based studies.</w:t>
      </w:r>
    </w:p>
    <w:p w14:paraId="65E46982" w14:textId="02E487C1" w:rsidR="00A71E82" w:rsidRDefault="008A434C" w:rsidP="009A0905">
      <w:pPr>
        <w:numPr>
          <w:ilvl w:val="0"/>
          <w:numId w:val="11"/>
        </w:numPr>
        <w:shd w:val="clear" w:color="auto" w:fill="FFFFFF"/>
        <w:spacing w:before="120" w:after="120" w:line="240" w:lineRule="auto"/>
        <w:rPr>
          <w:rFonts w:cstheme="minorHAnsi"/>
        </w:rPr>
      </w:pPr>
      <w:r w:rsidRPr="00273420">
        <w:rPr>
          <w:rFonts w:cstheme="minorHAnsi"/>
        </w:rPr>
        <w:t xml:space="preserve">If this request is an “Editorial Only” </w:t>
      </w:r>
      <w:proofErr w:type="gramStart"/>
      <w:r w:rsidRPr="00273420">
        <w:rPr>
          <w:rFonts w:cstheme="minorHAnsi"/>
        </w:rPr>
        <w:t>change, or</w:t>
      </w:r>
      <w:proofErr w:type="gramEnd"/>
      <w:r w:rsidRPr="00273420">
        <w:rPr>
          <w:rFonts w:cstheme="minorHAnsi"/>
        </w:rPr>
        <w:t xml:space="preserve"> has been referred by the RUC for editorial change by the CPT Editorial Panel and has been reviewed and approved through the CPT/RUC process within the last 5 (five) years, the requestors may choose </w:t>
      </w:r>
      <w:r w:rsidR="0018653C" w:rsidRPr="00273420">
        <w:rPr>
          <w:rFonts w:cstheme="minorHAnsi"/>
        </w:rPr>
        <w:t>not to</w:t>
      </w:r>
      <w:r w:rsidRPr="00273420">
        <w:rPr>
          <w:rFonts w:cstheme="minorHAnsi"/>
        </w:rPr>
        <w:t xml:space="preserve"> submit literature. However, the referral letter from RUC or CMS should accompany the submission for full explanation. If the Editorial Panel determines that supporting literature is required for the editorial change application, then this application will not be considered by the full Editorial Panel until the necessary literature is submitted.</w:t>
      </w:r>
    </w:p>
    <w:p w14:paraId="143898C2" w14:textId="77777777" w:rsidR="00DE0304" w:rsidRPr="00273420" w:rsidRDefault="00DE0304" w:rsidP="00DE0304">
      <w:pPr>
        <w:shd w:val="clear" w:color="auto" w:fill="FFFFFF"/>
        <w:spacing w:before="120" w:after="120" w:line="240" w:lineRule="auto"/>
        <w:ind w:left="108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3"/>
        <w:gridCol w:w="8637"/>
      </w:tblGrid>
      <w:tr w:rsidR="00273420" w:rsidRPr="00273420" w14:paraId="614255B2" w14:textId="6B7904C1" w:rsidTr="00DE0304">
        <w:trPr>
          <w:trHeight w:val="20"/>
          <w:tblHeader/>
        </w:trPr>
        <w:tc>
          <w:tcPr>
            <w:tcW w:w="0" w:type="auto"/>
            <w:gridSpan w:val="2"/>
            <w:shd w:val="clear" w:color="auto" w:fill="auto"/>
            <w:tcMar>
              <w:top w:w="120" w:type="dxa"/>
              <w:left w:w="120" w:type="dxa"/>
              <w:bottom w:w="120" w:type="dxa"/>
              <w:right w:w="120" w:type="dxa"/>
            </w:tcMar>
            <w:vAlign w:val="bottom"/>
          </w:tcPr>
          <w:p w14:paraId="4B92FEB5" w14:textId="12914E64" w:rsidR="005A7C92" w:rsidRPr="00273420" w:rsidRDefault="005A7C92" w:rsidP="00800DD9">
            <w:pPr>
              <w:spacing w:after="0" w:line="240" w:lineRule="auto"/>
              <w:jc w:val="center"/>
              <w:outlineLvl w:val="3"/>
              <w:rPr>
                <w:rFonts w:eastAsia="Times New Roman" w:cstheme="minorHAnsi"/>
                <w:b/>
              </w:rPr>
            </w:pPr>
            <w:r w:rsidRPr="00273420">
              <w:rPr>
                <w:rFonts w:eastAsia="Times New Roman" w:cstheme="minorHAnsi"/>
                <w:b/>
              </w:rPr>
              <w:t>Level of Evidence Table – LOE</w:t>
            </w:r>
          </w:p>
        </w:tc>
      </w:tr>
      <w:tr w:rsidR="00273420" w:rsidRPr="00273420" w14:paraId="555FA562" w14:textId="0715F407" w:rsidTr="00DE0304">
        <w:trPr>
          <w:trHeight w:val="144"/>
          <w:tblHeader/>
        </w:trPr>
        <w:tc>
          <w:tcPr>
            <w:tcW w:w="0" w:type="auto"/>
            <w:shd w:val="clear" w:color="auto" w:fill="auto"/>
            <w:tcMar>
              <w:top w:w="120" w:type="dxa"/>
              <w:left w:w="120" w:type="dxa"/>
              <w:bottom w:w="120" w:type="dxa"/>
              <w:right w:w="120" w:type="dxa"/>
            </w:tcMar>
            <w:hideMark/>
          </w:tcPr>
          <w:p w14:paraId="48DE75BD" w14:textId="63FB6725" w:rsidR="005A7C92" w:rsidRPr="00273420" w:rsidRDefault="005A7C92" w:rsidP="005A7C92">
            <w:pPr>
              <w:spacing w:after="0" w:line="240" w:lineRule="auto"/>
              <w:jc w:val="center"/>
              <w:rPr>
                <w:rFonts w:eastAsia="Times New Roman" w:cstheme="minorHAnsi"/>
                <w:b/>
                <w:bCs/>
              </w:rPr>
            </w:pPr>
            <w:r w:rsidRPr="00273420">
              <w:rPr>
                <w:rFonts w:eastAsia="Times New Roman" w:cstheme="minorHAnsi"/>
                <w:b/>
                <w:bCs/>
              </w:rPr>
              <w:t>Level</w:t>
            </w:r>
          </w:p>
        </w:tc>
        <w:tc>
          <w:tcPr>
            <w:tcW w:w="0" w:type="auto"/>
            <w:shd w:val="clear" w:color="auto" w:fill="auto"/>
            <w:tcMar>
              <w:top w:w="120" w:type="dxa"/>
              <w:left w:w="120" w:type="dxa"/>
              <w:bottom w:w="120" w:type="dxa"/>
              <w:right w:w="120" w:type="dxa"/>
            </w:tcMar>
            <w:hideMark/>
          </w:tcPr>
          <w:p w14:paraId="1957B8F7" w14:textId="236C26B7" w:rsidR="005A7C92" w:rsidRPr="00273420" w:rsidRDefault="005A7C92" w:rsidP="005A7C92">
            <w:pPr>
              <w:spacing w:after="0" w:line="240" w:lineRule="auto"/>
              <w:jc w:val="center"/>
              <w:rPr>
                <w:rFonts w:eastAsia="Times New Roman" w:cstheme="minorHAnsi"/>
                <w:b/>
                <w:bCs/>
              </w:rPr>
            </w:pPr>
            <w:r w:rsidRPr="00273420">
              <w:rPr>
                <w:rFonts w:eastAsia="Times New Roman" w:cstheme="minorHAnsi"/>
                <w:b/>
                <w:bCs/>
              </w:rPr>
              <w:t>Short Description (based on Oxford Centre 2009)</w:t>
            </w:r>
          </w:p>
        </w:tc>
      </w:tr>
      <w:tr w:rsidR="00273420" w:rsidRPr="00273420" w14:paraId="7DD82BA7" w14:textId="02C0C218" w:rsidTr="00DE0304">
        <w:tc>
          <w:tcPr>
            <w:tcW w:w="0" w:type="auto"/>
            <w:shd w:val="clear" w:color="auto" w:fill="auto"/>
            <w:tcMar>
              <w:top w:w="120" w:type="dxa"/>
              <w:left w:w="120" w:type="dxa"/>
              <w:bottom w:w="120" w:type="dxa"/>
              <w:right w:w="120" w:type="dxa"/>
            </w:tcMar>
            <w:hideMark/>
          </w:tcPr>
          <w:p w14:paraId="51588FA5" w14:textId="4DCCC461" w:rsidR="005A7C92" w:rsidRPr="00273420" w:rsidRDefault="005A7C92" w:rsidP="00800DD9">
            <w:pPr>
              <w:spacing w:after="0" w:line="240" w:lineRule="auto"/>
              <w:rPr>
                <w:rFonts w:eastAsia="Times New Roman" w:cstheme="minorHAnsi"/>
              </w:rPr>
            </w:pPr>
            <w:proofErr w:type="spellStart"/>
            <w:r w:rsidRPr="00273420">
              <w:rPr>
                <w:rFonts w:eastAsia="Times New Roman" w:cstheme="minorHAnsi"/>
              </w:rPr>
              <w:t>Ia</w:t>
            </w:r>
            <w:proofErr w:type="spellEnd"/>
          </w:p>
        </w:tc>
        <w:tc>
          <w:tcPr>
            <w:tcW w:w="0" w:type="auto"/>
            <w:shd w:val="clear" w:color="auto" w:fill="auto"/>
            <w:tcMar>
              <w:top w:w="120" w:type="dxa"/>
              <w:left w:w="120" w:type="dxa"/>
              <w:bottom w:w="120" w:type="dxa"/>
              <w:right w:w="120" w:type="dxa"/>
            </w:tcMar>
            <w:hideMark/>
          </w:tcPr>
          <w:p w14:paraId="4D8B8E1F" w14:textId="3DD72C06" w:rsidR="005A7C92" w:rsidRPr="00273420" w:rsidRDefault="005A7C92" w:rsidP="00800DD9">
            <w:pPr>
              <w:spacing w:after="0" w:line="240" w:lineRule="auto"/>
              <w:rPr>
                <w:rFonts w:eastAsia="Times New Roman" w:cstheme="minorHAnsi"/>
              </w:rPr>
            </w:pPr>
            <w:r w:rsidRPr="00273420">
              <w:rPr>
                <w:rFonts w:eastAsia="Times New Roman" w:cstheme="minorHAnsi"/>
              </w:rPr>
              <w:t>Evidence obtained from systematic review of randomized controlled trials</w:t>
            </w:r>
          </w:p>
        </w:tc>
      </w:tr>
      <w:tr w:rsidR="00273420" w:rsidRPr="00273420" w14:paraId="190D2204" w14:textId="6D68E3FC" w:rsidTr="00DE0304">
        <w:tc>
          <w:tcPr>
            <w:tcW w:w="0" w:type="auto"/>
            <w:shd w:val="clear" w:color="auto" w:fill="auto"/>
            <w:tcMar>
              <w:top w:w="120" w:type="dxa"/>
              <w:left w:w="120" w:type="dxa"/>
              <w:bottom w:w="120" w:type="dxa"/>
              <w:right w:w="120" w:type="dxa"/>
            </w:tcMar>
            <w:hideMark/>
          </w:tcPr>
          <w:p w14:paraId="690F9130" w14:textId="0EFA5EF3" w:rsidR="005A7C92" w:rsidRPr="00273420" w:rsidRDefault="005A7C92" w:rsidP="00800DD9">
            <w:pPr>
              <w:spacing w:after="120" w:line="240" w:lineRule="auto"/>
              <w:rPr>
                <w:rFonts w:eastAsia="Times New Roman" w:cstheme="minorHAnsi"/>
              </w:rPr>
            </w:pPr>
            <w:proofErr w:type="spellStart"/>
            <w:r w:rsidRPr="00273420">
              <w:rPr>
                <w:rFonts w:eastAsia="Times New Roman" w:cstheme="minorHAnsi"/>
              </w:rPr>
              <w:t>Ib</w:t>
            </w:r>
            <w:proofErr w:type="spellEnd"/>
          </w:p>
        </w:tc>
        <w:tc>
          <w:tcPr>
            <w:tcW w:w="0" w:type="auto"/>
            <w:shd w:val="clear" w:color="auto" w:fill="auto"/>
            <w:tcMar>
              <w:top w:w="120" w:type="dxa"/>
              <w:left w:w="120" w:type="dxa"/>
              <w:bottom w:w="120" w:type="dxa"/>
              <w:right w:w="120" w:type="dxa"/>
            </w:tcMar>
            <w:hideMark/>
          </w:tcPr>
          <w:p w14:paraId="1409DB5A" w14:textId="02CA6EF8" w:rsidR="00800DD9" w:rsidRPr="00273420" w:rsidRDefault="005A7C92" w:rsidP="00800DD9">
            <w:pPr>
              <w:spacing w:after="120" w:line="240" w:lineRule="auto"/>
              <w:rPr>
                <w:rFonts w:eastAsia="Times New Roman" w:cstheme="minorHAnsi"/>
              </w:rPr>
            </w:pPr>
            <w:r w:rsidRPr="00273420">
              <w:rPr>
                <w:rFonts w:eastAsia="Times New Roman" w:cstheme="minorHAnsi"/>
              </w:rPr>
              <w:t>Evidence obtained from an individual randomized controlled trial</w:t>
            </w:r>
          </w:p>
          <w:p w14:paraId="1541D175" w14:textId="05B0DF08" w:rsidR="005A7C92" w:rsidRPr="00273420" w:rsidRDefault="005A7C92" w:rsidP="00800DD9">
            <w:pPr>
              <w:spacing w:after="0" w:line="240" w:lineRule="auto"/>
              <w:rPr>
                <w:rFonts w:eastAsia="Times New Roman" w:cstheme="minorHAnsi"/>
                <w:i/>
                <w:iCs/>
              </w:rPr>
            </w:pPr>
            <w:r w:rsidRPr="00273420">
              <w:rPr>
                <w:rFonts w:eastAsia="Times New Roman" w:cstheme="minorHAnsi"/>
                <w:b/>
                <w:bCs/>
                <w:i/>
                <w:iCs/>
              </w:rPr>
              <w:t>Randomized Controlled Trial(s):</w:t>
            </w:r>
            <w:r w:rsidRPr="00273420">
              <w:rPr>
                <w:rFonts w:eastAsia="Times New Roman" w:cstheme="minorHAnsi"/>
                <w:i/>
                <w:iCs/>
              </w:rPr>
              <w:t> An epidemiological experiment in which subjects in a population are randomly allocated into groups, usually called study and control groups, to receive or not receive an experimental preventive or therapeutic procedure, maneuver, or intervention. The results are assessed by rigorous comparison of rates of disease, death, recovery, or other appropriate outcome in the study and control groups.</w:t>
            </w:r>
          </w:p>
        </w:tc>
      </w:tr>
      <w:tr w:rsidR="00273420" w:rsidRPr="00273420" w14:paraId="739AFDA4" w14:textId="4D9835EA" w:rsidTr="00DE0304">
        <w:tc>
          <w:tcPr>
            <w:tcW w:w="0" w:type="auto"/>
            <w:shd w:val="clear" w:color="auto" w:fill="auto"/>
            <w:tcMar>
              <w:top w:w="120" w:type="dxa"/>
              <w:left w:w="120" w:type="dxa"/>
              <w:bottom w:w="120" w:type="dxa"/>
              <w:right w:w="120" w:type="dxa"/>
            </w:tcMar>
            <w:hideMark/>
          </w:tcPr>
          <w:p w14:paraId="27DEA2E2" w14:textId="37D15CD8" w:rsidR="005A7C92" w:rsidRPr="00273420" w:rsidRDefault="005A7C92" w:rsidP="00800DD9">
            <w:pPr>
              <w:spacing w:after="0" w:line="240" w:lineRule="auto"/>
              <w:rPr>
                <w:rFonts w:eastAsia="Times New Roman" w:cstheme="minorHAnsi"/>
              </w:rPr>
            </w:pPr>
            <w:proofErr w:type="spellStart"/>
            <w:r w:rsidRPr="00273420">
              <w:rPr>
                <w:rFonts w:eastAsia="Times New Roman" w:cstheme="minorHAnsi"/>
              </w:rPr>
              <w:t>IIa</w:t>
            </w:r>
            <w:proofErr w:type="spellEnd"/>
          </w:p>
        </w:tc>
        <w:tc>
          <w:tcPr>
            <w:tcW w:w="0" w:type="auto"/>
            <w:shd w:val="clear" w:color="auto" w:fill="auto"/>
            <w:tcMar>
              <w:top w:w="120" w:type="dxa"/>
              <w:left w:w="120" w:type="dxa"/>
              <w:bottom w:w="120" w:type="dxa"/>
              <w:right w:w="120" w:type="dxa"/>
            </w:tcMar>
            <w:hideMark/>
          </w:tcPr>
          <w:p w14:paraId="231B911E" w14:textId="357466CA" w:rsidR="005A7C92" w:rsidRPr="00273420" w:rsidRDefault="005A7C92" w:rsidP="00800DD9">
            <w:pPr>
              <w:spacing w:after="0" w:line="240" w:lineRule="auto"/>
              <w:rPr>
                <w:rFonts w:eastAsia="Times New Roman" w:cstheme="minorHAnsi"/>
              </w:rPr>
            </w:pPr>
            <w:r w:rsidRPr="00273420">
              <w:rPr>
                <w:rFonts w:eastAsia="Times New Roman" w:cstheme="minorHAnsi"/>
              </w:rPr>
              <w:t>Evidence obtained from systematic review of cohort studies</w:t>
            </w:r>
          </w:p>
        </w:tc>
      </w:tr>
      <w:tr w:rsidR="00273420" w:rsidRPr="00273420" w14:paraId="674AEA22" w14:textId="1A889F9F" w:rsidTr="00DE0304">
        <w:tc>
          <w:tcPr>
            <w:tcW w:w="0" w:type="auto"/>
            <w:shd w:val="clear" w:color="auto" w:fill="auto"/>
            <w:tcMar>
              <w:top w:w="120" w:type="dxa"/>
              <w:left w:w="120" w:type="dxa"/>
              <w:bottom w:w="120" w:type="dxa"/>
              <w:right w:w="120" w:type="dxa"/>
            </w:tcMar>
            <w:hideMark/>
          </w:tcPr>
          <w:p w14:paraId="1C01834D" w14:textId="6E221EF1" w:rsidR="005A7C92" w:rsidRPr="00273420" w:rsidRDefault="005A7C92" w:rsidP="005A7C92">
            <w:pPr>
              <w:spacing w:after="0" w:line="240" w:lineRule="auto"/>
              <w:rPr>
                <w:rFonts w:eastAsia="Times New Roman" w:cstheme="minorHAnsi"/>
              </w:rPr>
            </w:pPr>
            <w:r w:rsidRPr="00273420">
              <w:rPr>
                <w:rFonts w:eastAsia="Times New Roman" w:cstheme="minorHAnsi"/>
              </w:rPr>
              <w:t>IIb</w:t>
            </w:r>
          </w:p>
        </w:tc>
        <w:tc>
          <w:tcPr>
            <w:tcW w:w="0" w:type="auto"/>
            <w:shd w:val="clear" w:color="auto" w:fill="auto"/>
            <w:tcMar>
              <w:top w:w="120" w:type="dxa"/>
              <w:left w:w="120" w:type="dxa"/>
              <w:bottom w:w="120" w:type="dxa"/>
              <w:right w:w="120" w:type="dxa"/>
            </w:tcMar>
            <w:hideMark/>
          </w:tcPr>
          <w:p w14:paraId="01850EAA" w14:textId="7887FFEB" w:rsidR="00800DD9" w:rsidRPr="00273420" w:rsidRDefault="005A7C92" w:rsidP="00800DD9">
            <w:pPr>
              <w:spacing w:after="120" w:line="240" w:lineRule="auto"/>
              <w:rPr>
                <w:rFonts w:eastAsia="Times New Roman" w:cstheme="minorHAnsi"/>
              </w:rPr>
            </w:pPr>
            <w:r w:rsidRPr="00273420">
              <w:rPr>
                <w:rFonts w:eastAsia="Times New Roman" w:cstheme="minorHAnsi"/>
              </w:rPr>
              <w:t>Evidence obtained from an individual cohort study</w:t>
            </w:r>
          </w:p>
          <w:p w14:paraId="0116EB3B" w14:textId="26FB8777" w:rsidR="005A7C92" w:rsidRPr="00273420" w:rsidRDefault="005A7C92" w:rsidP="00800DD9">
            <w:pPr>
              <w:spacing w:after="0" w:line="240" w:lineRule="auto"/>
              <w:rPr>
                <w:rFonts w:eastAsia="Times New Roman" w:cstheme="minorHAnsi"/>
              </w:rPr>
            </w:pPr>
            <w:r w:rsidRPr="00273420">
              <w:rPr>
                <w:rFonts w:eastAsia="Times New Roman" w:cstheme="minorHAnsi"/>
                <w:b/>
                <w:bCs/>
                <w:i/>
                <w:iCs/>
              </w:rPr>
              <w:t>Cohort study(</w:t>
            </w:r>
            <w:proofErr w:type="spellStart"/>
            <w:r w:rsidRPr="00273420">
              <w:rPr>
                <w:rFonts w:eastAsia="Times New Roman" w:cstheme="minorHAnsi"/>
                <w:b/>
                <w:bCs/>
                <w:i/>
                <w:iCs/>
              </w:rPr>
              <w:t>ies</w:t>
            </w:r>
            <w:proofErr w:type="spellEnd"/>
            <w:r w:rsidRPr="00273420">
              <w:rPr>
                <w:rFonts w:eastAsia="Times New Roman" w:cstheme="minorHAnsi"/>
                <w:b/>
                <w:bCs/>
                <w:i/>
                <w:iCs/>
              </w:rPr>
              <w:t>):</w:t>
            </w:r>
            <w:r w:rsidRPr="00273420">
              <w:rPr>
                <w:rFonts w:eastAsia="Times New Roman" w:cstheme="minorHAnsi"/>
                <w:i/>
                <w:iCs/>
              </w:rPr>
              <w:t xml:space="preserve"> The analytic method of epidemiologic study in which subsets of a defined population can be identified who are, have been, or in the future may be exposed or not exposed, or exposed in different degrees, to a factor or factors hypothesized to influence the probability of occurrence of a given disease or </w:t>
            </w:r>
            <w:proofErr w:type="gramStart"/>
            <w:r w:rsidRPr="00273420">
              <w:rPr>
                <w:rFonts w:eastAsia="Times New Roman" w:cstheme="minorHAnsi"/>
                <w:i/>
                <w:iCs/>
              </w:rPr>
              <w:t>other</w:t>
            </w:r>
            <w:proofErr w:type="gramEnd"/>
            <w:r w:rsidRPr="00273420">
              <w:rPr>
                <w:rFonts w:eastAsia="Times New Roman" w:cstheme="minorHAnsi"/>
                <w:i/>
                <w:iCs/>
              </w:rPr>
              <w:t xml:space="preserve"> outcome. The main feature of cohort study is observation of large numbers over a long period (commonly years) with comparison of incidence rates in groups that differ in exposure levels.</w:t>
            </w:r>
          </w:p>
        </w:tc>
      </w:tr>
      <w:tr w:rsidR="00273420" w:rsidRPr="00273420" w14:paraId="240991F9" w14:textId="0BCF2DB3" w:rsidTr="00DE0304">
        <w:tc>
          <w:tcPr>
            <w:tcW w:w="0" w:type="auto"/>
            <w:shd w:val="clear" w:color="auto" w:fill="auto"/>
            <w:tcMar>
              <w:top w:w="120" w:type="dxa"/>
              <w:left w:w="120" w:type="dxa"/>
              <w:bottom w:w="120" w:type="dxa"/>
              <w:right w:w="120" w:type="dxa"/>
            </w:tcMar>
            <w:hideMark/>
          </w:tcPr>
          <w:p w14:paraId="400500EE" w14:textId="3AE3EB9A" w:rsidR="005A7C92" w:rsidRPr="00273420" w:rsidRDefault="005A7C92" w:rsidP="005A7C92">
            <w:pPr>
              <w:spacing w:after="0" w:line="240" w:lineRule="auto"/>
              <w:rPr>
                <w:rFonts w:eastAsia="Times New Roman" w:cstheme="minorHAnsi"/>
              </w:rPr>
            </w:pPr>
            <w:r w:rsidRPr="00273420">
              <w:rPr>
                <w:rFonts w:eastAsia="Times New Roman" w:cstheme="minorHAnsi"/>
              </w:rPr>
              <w:t>IIIa</w:t>
            </w:r>
          </w:p>
        </w:tc>
        <w:tc>
          <w:tcPr>
            <w:tcW w:w="0" w:type="auto"/>
            <w:shd w:val="clear" w:color="auto" w:fill="auto"/>
            <w:tcMar>
              <w:top w:w="120" w:type="dxa"/>
              <w:left w:w="120" w:type="dxa"/>
              <w:bottom w:w="120" w:type="dxa"/>
              <w:right w:w="120" w:type="dxa"/>
            </w:tcMar>
            <w:hideMark/>
          </w:tcPr>
          <w:p w14:paraId="1B0182F4" w14:textId="24487C24" w:rsidR="005A7C92" w:rsidRPr="00273420" w:rsidRDefault="005A7C92" w:rsidP="005A7C92">
            <w:pPr>
              <w:spacing w:after="0" w:line="240" w:lineRule="auto"/>
              <w:rPr>
                <w:rFonts w:eastAsia="Times New Roman" w:cstheme="minorHAnsi"/>
              </w:rPr>
            </w:pPr>
            <w:r w:rsidRPr="00273420">
              <w:rPr>
                <w:rFonts w:eastAsia="Times New Roman" w:cstheme="minorHAnsi"/>
              </w:rPr>
              <w:t>Evidence obtained from systematic review of case control studies</w:t>
            </w:r>
          </w:p>
        </w:tc>
      </w:tr>
      <w:tr w:rsidR="00273420" w:rsidRPr="00273420" w14:paraId="399D27EB" w14:textId="68C4A6FC" w:rsidTr="00DE0304">
        <w:tc>
          <w:tcPr>
            <w:tcW w:w="0" w:type="auto"/>
            <w:shd w:val="clear" w:color="auto" w:fill="auto"/>
            <w:tcMar>
              <w:top w:w="120" w:type="dxa"/>
              <w:left w:w="120" w:type="dxa"/>
              <w:bottom w:w="120" w:type="dxa"/>
              <w:right w:w="120" w:type="dxa"/>
            </w:tcMar>
            <w:hideMark/>
          </w:tcPr>
          <w:p w14:paraId="1E31D44D" w14:textId="22F58D07" w:rsidR="005A7C92" w:rsidRPr="00273420" w:rsidRDefault="005A7C92" w:rsidP="005A7C92">
            <w:pPr>
              <w:spacing w:after="0" w:line="240" w:lineRule="auto"/>
              <w:rPr>
                <w:rFonts w:eastAsia="Times New Roman" w:cstheme="minorHAnsi"/>
              </w:rPr>
            </w:pPr>
            <w:proofErr w:type="spellStart"/>
            <w:r w:rsidRPr="00273420">
              <w:rPr>
                <w:rFonts w:eastAsia="Times New Roman" w:cstheme="minorHAnsi"/>
              </w:rPr>
              <w:t>IIIb</w:t>
            </w:r>
            <w:proofErr w:type="spellEnd"/>
          </w:p>
        </w:tc>
        <w:tc>
          <w:tcPr>
            <w:tcW w:w="0" w:type="auto"/>
            <w:shd w:val="clear" w:color="auto" w:fill="auto"/>
            <w:tcMar>
              <w:top w:w="120" w:type="dxa"/>
              <w:left w:w="120" w:type="dxa"/>
              <w:bottom w:w="120" w:type="dxa"/>
              <w:right w:w="120" w:type="dxa"/>
            </w:tcMar>
            <w:hideMark/>
          </w:tcPr>
          <w:p w14:paraId="7107DCE6" w14:textId="5238F70D" w:rsidR="00800DD9" w:rsidRPr="00273420" w:rsidRDefault="005A7C92" w:rsidP="00800DD9">
            <w:pPr>
              <w:spacing w:after="120" w:line="240" w:lineRule="auto"/>
              <w:rPr>
                <w:rFonts w:eastAsia="Times New Roman" w:cstheme="minorHAnsi"/>
              </w:rPr>
            </w:pPr>
            <w:r w:rsidRPr="00273420">
              <w:rPr>
                <w:rFonts w:eastAsia="Times New Roman" w:cstheme="minorHAnsi"/>
              </w:rPr>
              <w:t>Evidence obtained from a case control study</w:t>
            </w:r>
          </w:p>
          <w:p w14:paraId="78AA5573" w14:textId="15A1519D" w:rsidR="005A7C92" w:rsidRPr="00273420" w:rsidRDefault="005A7C92" w:rsidP="00800DD9">
            <w:pPr>
              <w:spacing w:after="0" w:line="240" w:lineRule="auto"/>
              <w:rPr>
                <w:rFonts w:eastAsia="Times New Roman" w:cstheme="minorHAnsi"/>
              </w:rPr>
            </w:pPr>
            <w:r w:rsidRPr="00273420">
              <w:rPr>
                <w:rFonts w:eastAsia="Times New Roman" w:cstheme="minorHAnsi"/>
              </w:rPr>
              <w:t>Case-control study(</w:t>
            </w:r>
            <w:proofErr w:type="spellStart"/>
            <w:r w:rsidRPr="00273420">
              <w:rPr>
                <w:rFonts w:eastAsia="Times New Roman" w:cstheme="minorHAnsi"/>
              </w:rPr>
              <w:t>ies</w:t>
            </w:r>
            <w:proofErr w:type="spellEnd"/>
            <w:r w:rsidRPr="00273420">
              <w:rPr>
                <w:rFonts w:eastAsia="Times New Roman" w:cstheme="minorHAnsi"/>
              </w:rPr>
              <w:t xml:space="preserve">): The observational epidemiologic study of persons with the disease (or other outcome variable) of interest and a suitable control (comparison, reference) group </w:t>
            </w:r>
            <w:r w:rsidRPr="00273420">
              <w:rPr>
                <w:rFonts w:eastAsia="Times New Roman" w:cstheme="minorHAnsi"/>
              </w:rPr>
              <w:lastRenderedPageBreak/>
              <w:t xml:space="preserve">of persons without the disease. The relationship of an attribute to the disease is examined by comparing the diseased and non-diseased </w:t>
            </w:r>
            <w:proofErr w:type="gramStart"/>
            <w:r w:rsidRPr="00273420">
              <w:rPr>
                <w:rFonts w:eastAsia="Times New Roman" w:cstheme="minorHAnsi"/>
              </w:rPr>
              <w:t>with regard to</w:t>
            </w:r>
            <w:proofErr w:type="gramEnd"/>
            <w:r w:rsidRPr="00273420">
              <w:rPr>
                <w:rFonts w:eastAsia="Times New Roman" w:cstheme="minorHAnsi"/>
              </w:rPr>
              <w:t xml:space="preserve"> how frequently the attribute is present or, if quantitative, the levels of the attribute, in each of the groups.</w:t>
            </w:r>
          </w:p>
        </w:tc>
      </w:tr>
      <w:tr w:rsidR="00273420" w:rsidRPr="00273420" w14:paraId="2B900C00" w14:textId="08ADE987" w:rsidTr="00DE0304">
        <w:tc>
          <w:tcPr>
            <w:tcW w:w="0" w:type="auto"/>
            <w:shd w:val="clear" w:color="auto" w:fill="auto"/>
            <w:tcMar>
              <w:top w:w="120" w:type="dxa"/>
              <w:left w:w="120" w:type="dxa"/>
              <w:bottom w:w="120" w:type="dxa"/>
              <w:right w:w="120" w:type="dxa"/>
            </w:tcMar>
            <w:hideMark/>
          </w:tcPr>
          <w:p w14:paraId="5D11480C" w14:textId="4DB7E47F" w:rsidR="005A7C92" w:rsidRPr="00273420" w:rsidRDefault="005A7C92" w:rsidP="005A7C92">
            <w:pPr>
              <w:spacing w:after="0" w:line="240" w:lineRule="auto"/>
              <w:rPr>
                <w:rFonts w:eastAsia="Times New Roman" w:cstheme="minorHAnsi"/>
              </w:rPr>
            </w:pPr>
            <w:r w:rsidRPr="00273420">
              <w:rPr>
                <w:rFonts w:eastAsia="Times New Roman" w:cstheme="minorHAnsi"/>
              </w:rPr>
              <w:lastRenderedPageBreak/>
              <w:t>IV</w:t>
            </w:r>
          </w:p>
        </w:tc>
        <w:tc>
          <w:tcPr>
            <w:tcW w:w="0" w:type="auto"/>
            <w:shd w:val="clear" w:color="auto" w:fill="auto"/>
            <w:tcMar>
              <w:top w:w="120" w:type="dxa"/>
              <w:left w:w="120" w:type="dxa"/>
              <w:bottom w:w="120" w:type="dxa"/>
              <w:right w:w="120" w:type="dxa"/>
            </w:tcMar>
            <w:hideMark/>
          </w:tcPr>
          <w:p w14:paraId="3CB71C2D" w14:textId="69AD68EF" w:rsidR="00800DD9" w:rsidRPr="00273420" w:rsidRDefault="005A7C92" w:rsidP="00800DD9">
            <w:pPr>
              <w:spacing w:after="120" w:line="240" w:lineRule="auto"/>
              <w:rPr>
                <w:rFonts w:eastAsia="Times New Roman" w:cstheme="minorHAnsi"/>
              </w:rPr>
            </w:pPr>
            <w:r w:rsidRPr="00273420">
              <w:rPr>
                <w:rFonts w:eastAsia="Times New Roman" w:cstheme="minorHAnsi"/>
              </w:rPr>
              <w:t>Evidence obtained from case series</w:t>
            </w:r>
          </w:p>
          <w:p w14:paraId="7B05E0DA" w14:textId="1E785051" w:rsidR="005A7C92" w:rsidRPr="00273420" w:rsidRDefault="005A7C92" w:rsidP="00800DD9">
            <w:pPr>
              <w:spacing w:after="0" w:line="240" w:lineRule="auto"/>
              <w:rPr>
                <w:rFonts w:eastAsia="Times New Roman" w:cstheme="minorHAnsi"/>
              </w:rPr>
            </w:pPr>
            <w:r w:rsidRPr="00273420">
              <w:rPr>
                <w:rFonts w:eastAsia="Times New Roman" w:cstheme="minorHAnsi"/>
              </w:rPr>
              <w:t>Case-series: A group or series of case reports involving patients who were given similar treatment. Reports of case series usually contain detailed information about the individual patients. This includes demographic information (for example, age, gender, ethnic origin) and information on diagnosis, treatment, response to treatment, and follow-up after treatment.</w:t>
            </w:r>
          </w:p>
        </w:tc>
      </w:tr>
      <w:tr w:rsidR="00273420" w:rsidRPr="00273420" w14:paraId="6EA0101A" w14:textId="19E982BD" w:rsidTr="00DE0304">
        <w:tc>
          <w:tcPr>
            <w:tcW w:w="0" w:type="auto"/>
            <w:shd w:val="clear" w:color="auto" w:fill="auto"/>
            <w:tcMar>
              <w:top w:w="120" w:type="dxa"/>
              <w:left w:w="120" w:type="dxa"/>
              <w:bottom w:w="120" w:type="dxa"/>
              <w:right w:w="120" w:type="dxa"/>
            </w:tcMar>
            <w:hideMark/>
          </w:tcPr>
          <w:p w14:paraId="502918C4" w14:textId="66D0DD6B" w:rsidR="005A7C92" w:rsidRPr="00273420" w:rsidRDefault="005A7C92" w:rsidP="005A7C92">
            <w:pPr>
              <w:spacing w:after="0" w:line="240" w:lineRule="auto"/>
              <w:rPr>
                <w:rFonts w:eastAsia="Times New Roman" w:cstheme="minorHAnsi"/>
              </w:rPr>
            </w:pPr>
            <w:r w:rsidRPr="00273420">
              <w:rPr>
                <w:rFonts w:eastAsia="Times New Roman" w:cstheme="minorHAnsi"/>
              </w:rPr>
              <w:t>V</w:t>
            </w:r>
          </w:p>
        </w:tc>
        <w:tc>
          <w:tcPr>
            <w:tcW w:w="0" w:type="auto"/>
            <w:shd w:val="clear" w:color="auto" w:fill="auto"/>
            <w:tcMar>
              <w:top w:w="120" w:type="dxa"/>
              <w:left w:w="120" w:type="dxa"/>
              <w:bottom w:w="120" w:type="dxa"/>
              <w:right w:w="120" w:type="dxa"/>
            </w:tcMar>
            <w:hideMark/>
          </w:tcPr>
          <w:p w14:paraId="53A7FCF4" w14:textId="0E923435" w:rsidR="005A7C92" w:rsidRPr="00273420" w:rsidRDefault="005A7C92" w:rsidP="005A7C92">
            <w:pPr>
              <w:spacing w:after="0" w:line="240" w:lineRule="auto"/>
              <w:rPr>
                <w:rFonts w:eastAsia="Times New Roman" w:cstheme="minorHAnsi"/>
              </w:rPr>
            </w:pPr>
            <w:r w:rsidRPr="00273420">
              <w:rPr>
                <w:rFonts w:eastAsia="Times New Roman" w:cstheme="minorHAnsi"/>
              </w:rPr>
              <w:t>Evidence obtained from expert opinion without explicit critical appraisal</w:t>
            </w:r>
          </w:p>
        </w:tc>
      </w:tr>
      <w:tr w:rsidR="004D258D" w:rsidRPr="00273420" w14:paraId="6C594F8A" w14:textId="77777777" w:rsidTr="004D4DFE">
        <w:tc>
          <w:tcPr>
            <w:tcW w:w="0" w:type="auto"/>
            <w:gridSpan w:val="2"/>
            <w:shd w:val="clear" w:color="auto" w:fill="auto"/>
            <w:tcMar>
              <w:top w:w="120" w:type="dxa"/>
              <w:left w:w="120" w:type="dxa"/>
              <w:bottom w:w="120" w:type="dxa"/>
              <w:right w:w="120" w:type="dxa"/>
            </w:tcMar>
          </w:tcPr>
          <w:p w14:paraId="7EE683C0" w14:textId="67FD31BA" w:rsidR="004D258D" w:rsidRPr="004D258D" w:rsidRDefault="004D258D" w:rsidP="004D258D">
            <w:pPr>
              <w:jc w:val="center"/>
              <w:rPr>
                <w:rFonts w:cstheme="minorHAnsi"/>
              </w:rPr>
            </w:pPr>
            <w:r w:rsidRPr="009A03DF">
              <w:t xml:space="preserve">For more information, visit </w:t>
            </w:r>
            <w:hyperlink r:id="rId8">
              <w:r w:rsidRPr="009A03DF">
                <w:rPr>
                  <w:color w:val="0000FF"/>
                  <w:u w:val="single"/>
                </w:rPr>
                <w:t>www.cebm.net/glossary</w:t>
              </w:r>
            </w:hyperlink>
          </w:p>
        </w:tc>
      </w:tr>
    </w:tbl>
    <w:p w14:paraId="1A48D2F0" w14:textId="5415B8D0" w:rsidR="009D74DB" w:rsidRPr="00273420" w:rsidRDefault="009D74DB" w:rsidP="009D74DB">
      <w:pPr>
        <w:pStyle w:val="z-BottomofForm"/>
        <w:rPr>
          <w:rFonts w:asciiTheme="minorHAnsi" w:hAnsiTheme="minorHAnsi" w:cstheme="minorHAnsi"/>
          <w:sz w:val="22"/>
          <w:szCs w:val="22"/>
        </w:rPr>
      </w:pPr>
      <w:r w:rsidRPr="00273420">
        <w:rPr>
          <w:rFonts w:asciiTheme="minorHAnsi" w:hAnsiTheme="minorHAnsi" w:cstheme="minorHAnsi"/>
          <w:noProof/>
          <w:sz w:val="22"/>
          <w:szCs w:val="22"/>
        </w:rPr>
        <w:drawing>
          <wp:inline distT="0" distB="0" distL="0" distR="0" wp14:anchorId="58D8F3E2" wp14:editId="16111C04">
            <wp:extent cx="1536065" cy="17316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065" cy="1731645"/>
                    </a:xfrm>
                    <a:prstGeom prst="rect">
                      <a:avLst/>
                    </a:prstGeom>
                    <a:noFill/>
                  </pic:spPr>
                </pic:pic>
              </a:graphicData>
            </a:graphic>
          </wp:inline>
        </w:drawing>
      </w:r>
      <w:r w:rsidRPr="00273420">
        <w:rPr>
          <w:rFonts w:asciiTheme="minorHAnsi" w:hAnsiTheme="minorHAnsi" w:cstheme="minorHAnsi"/>
          <w:noProof/>
          <w:sz w:val="22"/>
          <w:szCs w:val="22"/>
        </w:rPr>
        <w:drawing>
          <wp:inline distT="0" distB="0" distL="0" distR="0" wp14:anchorId="296C830C" wp14:editId="66E4C06A">
            <wp:extent cx="1533525" cy="1733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904" t="34246" r="29255" b="54341"/>
                    <a:stretch/>
                  </pic:blipFill>
                  <pic:spPr bwMode="auto">
                    <a:xfrm>
                      <a:off x="0" y="0"/>
                      <a:ext cx="1534986" cy="1735202"/>
                    </a:xfrm>
                    <a:prstGeom prst="rect">
                      <a:avLst/>
                    </a:prstGeom>
                    <a:ln>
                      <a:noFill/>
                    </a:ln>
                    <a:extLst>
                      <a:ext uri="{53640926-AAD7-44D8-BBD7-CCE9431645EC}">
                        <a14:shadowObscured xmlns:a14="http://schemas.microsoft.com/office/drawing/2010/main"/>
                      </a:ext>
                    </a:extLst>
                  </pic:spPr>
                </pic:pic>
              </a:graphicData>
            </a:graphic>
          </wp:inline>
        </w:drawing>
      </w:r>
      <w:r w:rsidRPr="00273420">
        <w:rPr>
          <w:rFonts w:asciiTheme="minorHAnsi" w:hAnsiTheme="minorHAnsi" w:cstheme="minorHAnsi"/>
          <w:noProof/>
          <w:sz w:val="22"/>
          <w:szCs w:val="22"/>
        </w:rPr>
        <w:drawing>
          <wp:inline distT="0" distB="0" distL="0" distR="0" wp14:anchorId="77FB0CFA" wp14:editId="28E0798D">
            <wp:extent cx="1533525" cy="1733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904" t="34246" r="29255" b="54341"/>
                    <a:stretch/>
                  </pic:blipFill>
                  <pic:spPr bwMode="auto">
                    <a:xfrm>
                      <a:off x="0" y="0"/>
                      <a:ext cx="1534986" cy="1735202"/>
                    </a:xfrm>
                    <a:prstGeom prst="rect">
                      <a:avLst/>
                    </a:prstGeom>
                    <a:ln>
                      <a:noFill/>
                    </a:ln>
                    <a:extLst>
                      <a:ext uri="{53640926-AAD7-44D8-BBD7-CCE9431645EC}">
                        <a14:shadowObscured xmlns:a14="http://schemas.microsoft.com/office/drawing/2010/main"/>
                      </a:ext>
                    </a:extLst>
                  </pic:spPr>
                </pic:pic>
              </a:graphicData>
            </a:graphic>
          </wp:inline>
        </w:drawing>
      </w:r>
      <w:r w:rsidRPr="00273420">
        <w:rPr>
          <w:rFonts w:asciiTheme="minorHAnsi" w:hAnsiTheme="minorHAnsi" w:cstheme="minorHAnsi"/>
          <w:noProof/>
          <w:sz w:val="22"/>
          <w:szCs w:val="22"/>
        </w:rPr>
        <w:drawing>
          <wp:inline distT="0" distB="0" distL="0" distR="0" wp14:anchorId="7A1C5DE3" wp14:editId="17018CBC">
            <wp:extent cx="1533525" cy="1733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904" t="34246" r="29255" b="54341"/>
                    <a:stretch/>
                  </pic:blipFill>
                  <pic:spPr bwMode="auto">
                    <a:xfrm>
                      <a:off x="0" y="0"/>
                      <a:ext cx="1534986" cy="1735202"/>
                    </a:xfrm>
                    <a:prstGeom prst="rect">
                      <a:avLst/>
                    </a:prstGeom>
                    <a:ln>
                      <a:noFill/>
                    </a:ln>
                    <a:extLst>
                      <a:ext uri="{53640926-AAD7-44D8-BBD7-CCE9431645EC}">
                        <a14:shadowObscured xmlns:a14="http://schemas.microsoft.com/office/drawing/2010/main"/>
                      </a:ext>
                    </a:extLst>
                  </pic:spPr>
                </pic:pic>
              </a:graphicData>
            </a:graphic>
          </wp:inline>
        </w:drawing>
      </w:r>
      <w:r w:rsidRPr="00273420">
        <w:rPr>
          <w:rFonts w:asciiTheme="minorHAnsi" w:hAnsiTheme="minorHAnsi" w:cstheme="minorHAnsi"/>
          <w:noProof/>
          <w:sz w:val="22"/>
          <w:szCs w:val="22"/>
        </w:rPr>
        <w:drawing>
          <wp:inline distT="0" distB="0" distL="0" distR="0" wp14:anchorId="2B8CD62D" wp14:editId="32433184">
            <wp:extent cx="153352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904" t="34246" r="29255" b="54341"/>
                    <a:stretch/>
                  </pic:blipFill>
                  <pic:spPr bwMode="auto">
                    <a:xfrm>
                      <a:off x="0" y="0"/>
                      <a:ext cx="1534986" cy="1735202"/>
                    </a:xfrm>
                    <a:prstGeom prst="rect">
                      <a:avLst/>
                    </a:prstGeom>
                    <a:ln>
                      <a:noFill/>
                    </a:ln>
                    <a:extLst>
                      <a:ext uri="{53640926-AAD7-44D8-BBD7-CCE9431645EC}">
                        <a14:shadowObscured xmlns:a14="http://schemas.microsoft.com/office/drawing/2010/main"/>
                      </a:ext>
                    </a:extLst>
                  </pic:spPr>
                </pic:pic>
              </a:graphicData>
            </a:graphic>
          </wp:inline>
        </w:drawing>
      </w:r>
      <w:r w:rsidRPr="00273420">
        <w:rPr>
          <w:rFonts w:asciiTheme="minorHAnsi" w:hAnsiTheme="minorHAnsi" w:cstheme="minorHAnsi"/>
          <w:sz w:val="22"/>
          <w:szCs w:val="22"/>
        </w:rPr>
        <w:t>Bottom of Form</w:t>
      </w:r>
    </w:p>
    <w:sectPr w:rsidR="009D74DB" w:rsidRPr="00273420" w:rsidSect="001C0D2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2B714" w14:textId="77777777" w:rsidR="0013063B" w:rsidRDefault="0013063B" w:rsidP="000430AE">
      <w:pPr>
        <w:spacing w:after="0" w:line="240" w:lineRule="auto"/>
      </w:pPr>
      <w:r>
        <w:separator/>
      </w:r>
    </w:p>
  </w:endnote>
  <w:endnote w:type="continuationSeparator" w:id="0">
    <w:p w14:paraId="5B7670F1" w14:textId="77777777" w:rsidR="0013063B" w:rsidRDefault="0013063B" w:rsidP="0004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C877" w14:textId="77777777" w:rsidR="009B37CE" w:rsidRDefault="009B3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DB40" w14:textId="2864151B" w:rsidR="00834A82" w:rsidRDefault="00834A82" w:rsidP="00834A82">
    <w:pPr>
      <w:jc w:val="right"/>
    </w:pPr>
    <w:r>
      <w:pgNum/>
    </w:r>
    <w:r>
      <w:rPr>
        <w:sz w:val="16"/>
      </w:rPr>
      <w:br/>
      <w:t>CPT is a registered trademark of the American Medical Association</w:t>
    </w:r>
    <w:r>
      <w:rPr>
        <w:sz w:val="16"/>
      </w:rPr>
      <w:br/>
      <w:t>Copyright 2013-20</w:t>
    </w:r>
    <w:r w:rsidR="00CE2196">
      <w:rPr>
        <w:sz w:val="16"/>
      </w:rPr>
      <w:t>2</w:t>
    </w:r>
    <w:r w:rsidR="009B37CE">
      <w:rPr>
        <w:sz w:val="16"/>
      </w:rPr>
      <w:t>1</w:t>
    </w:r>
    <w:r>
      <w:rPr>
        <w:sz w:val="16"/>
      </w:rPr>
      <w:t xml:space="preserve"> American Medical Association. All rights reserved.</w:t>
    </w:r>
  </w:p>
  <w:p w14:paraId="753C65CF" w14:textId="6E9A418F" w:rsidR="00821BF9" w:rsidRPr="00834A82" w:rsidRDefault="00821BF9" w:rsidP="00834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8CA6" w14:textId="77777777" w:rsidR="009B37CE" w:rsidRDefault="009B3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15CD2" w14:textId="77777777" w:rsidR="0013063B" w:rsidRDefault="0013063B" w:rsidP="000430AE">
      <w:pPr>
        <w:spacing w:after="0" w:line="240" w:lineRule="auto"/>
      </w:pPr>
      <w:r>
        <w:separator/>
      </w:r>
    </w:p>
  </w:footnote>
  <w:footnote w:type="continuationSeparator" w:id="0">
    <w:p w14:paraId="76B6CBBA" w14:textId="77777777" w:rsidR="0013063B" w:rsidRDefault="0013063B" w:rsidP="00043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52EF" w14:textId="77777777" w:rsidR="009B37CE" w:rsidRDefault="009B3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AB71" w14:textId="20735F8E" w:rsidR="00AE70C1" w:rsidRDefault="00AE70C1">
    <w:pPr>
      <w:pStyle w:val="Header"/>
    </w:pPr>
    <w:r>
      <w:rPr>
        <w:noProof/>
      </w:rPr>
      <w:drawing>
        <wp:inline distT="0" distB="0" distL="0" distR="0" wp14:anchorId="6E5730C7" wp14:editId="21F74652">
          <wp:extent cx="762000" cy="419100"/>
          <wp:effectExtent l="0" t="0" r="0" b="0"/>
          <wp:docPr id="1" name="Drawing 0" descr="images/ama-logo-full.jpg"/>
          <wp:cNvGraphicFramePr/>
          <a:graphic xmlns:a="http://schemas.openxmlformats.org/drawingml/2006/main">
            <a:graphicData uri="http://schemas.openxmlformats.org/drawingml/2006/picture">
              <pic:pic xmlns:pic="http://schemas.openxmlformats.org/drawingml/2006/picture">
                <pic:nvPicPr>
                  <pic:cNvPr id="0" name="Picture 0" descr="images/ama-logo-full.jpg"/>
                  <pic:cNvPicPr>
                    <a:picLocks noChangeAspect="1"/>
                  </pic:cNvPicPr>
                </pic:nvPicPr>
                <pic:blipFill>
                  <a:blip r:embed="rId1"/>
                  <a:stretch>
                    <a:fillRect/>
                  </a:stretch>
                </pic:blipFill>
                <pic:spPr>
                  <a:xfrm>
                    <a:off x="0" y="0"/>
                    <a:ext cx="762000" cy="419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2980" w14:textId="77777777" w:rsidR="009B37CE" w:rsidRDefault="009B3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5pt;visibility:visible;mso-wrap-style:square" o:bullet="t">
        <v:imagedata r:id="rId1" o:title=""/>
      </v:shape>
    </w:pict>
  </w:numPicBullet>
  <w:abstractNum w:abstractNumId="0" w15:restartNumberingAfterBreak="0">
    <w:nsid w:val="04863DF0"/>
    <w:multiLevelType w:val="multilevel"/>
    <w:tmpl w:val="DC16B1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4B3"/>
    <w:multiLevelType w:val="multilevel"/>
    <w:tmpl w:val="778495F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F3510C6"/>
    <w:multiLevelType w:val="multilevel"/>
    <w:tmpl w:val="72E43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95FFF"/>
    <w:multiLevelType w:val="multilevel"/>
    <w:tmpl w:val="1A220A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31EE0"/>
    <w:multiLevelType w:val="multilevel"/>
    <w:tmpl w:val="57389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A5596"/>
    <w:multiLevelType w:val="hybridMultilevel"/>
    <w:tmpl w:val="6926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F760AB"/>
    <w:multiLevelType w:val="multilevel"/>
    <w:tmpl w:val="BBDED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3F0D1E"/>
    <w:multiLevelType w:val="multilevel"/>
    <w:tmpl w:val="532E729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E35E1"/>
    <w:multiLevelType w:val="hybridMultilevel"/>
    <w:tmpl w:val="A5E00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167FB"/>
    <w:multiLevelType w:val="multilevel"/>
    <w:tmpl w:val="1270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8143B8"/>
    <w:multiLevelType w:val="hybridMultilevel"/>
    <w:tmpl w:val="1F52C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01CA6"/>
    <w:multiLevelType w:val="multilevel"/>
    <w:tmpl w:val="81B6C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8941B5"/>
    <w:multiLevelType w:val="multilevel"/>
    <w:tmpl w:val="1A185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C3A5A"/>
    <w:multiLevelType w:val="multilevel"/>
    <w:tmpl w:val="B2FE50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8290A"/>
    <w:multiLevelType w:val="multilevel"/>
    <w:tmpl w:val="5A96B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A6B10"/>
    <w:multiLevelType w:val="hybridMultilevel"/>
    <w:tmpl w:val="CA5A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140F6"/>
    <w:multiLevelType w:val="hybridMultilevel"/>
    <w:tmpl w:val="8D661DA2"/>
    <w:lvl w:ilvl="0" w:tplc="F4C0205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EDC198C">
      <w:start w:val="1"/>
      <w:numFmt w:val="lowerLetter"/>
      <w:lvlText w:val="%5)"/>
      <w:lvlJc w:val="left"/>
      <w:pPr>
        <w:ind w:left="3690" w:hanging="45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65FF1"/>
    <w:multiLevelType w:val="multilevel"/>
    <w:tmpl w:val="B77238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D63EE"/>
    <w:multiLevelType w:val="multilevel"/>
    <w:tmpl w:val="E8D6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E73475"/>
    <w:multiLevelType w:val="hybridMultilevel"/>
    <w:tmpl w:val="E6423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F673CA"/>
    <w:multiLevelType w:val="multilevel"/>
    <w:tmpl w:val="D1763A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524C41"/>
    <w:multiLevelType w:val="hybridMultilevel"/>
    <w:tmpl w:val="4CD85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5B5336"/>
    <w:multiLevelType w:val="multilevel"/>
    <w:tmpl w:val="1270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4910A0"/>
    <w:multiLevelType w:val="multilevel"/>
    <w:tmpl w:val="5D46D14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9C2DC6"/>
    <w:multiLevelType w:val="multilevel"/>
    <w:tmpl w:val="805CAC4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7D852149"/>
    <w:multiLevelType w:val="hybridMultilevel"/>
    <w:tmpl w:val="FB4EA5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num>
  <w:num w:numId="3">
    <w:abstractNumId w:val="6"/>
  </w:num>
  <w:num w:numId="4">
    <w:abstractNumId w:val="13"/>
  </w:num>
  <w:num w:numId="5">
    <w:abstractNumId w:val="2"/>
  </w:num>
  <w:num w:numId="6">
    <w:abstractNumId w:val="12"/>
  </w:num>
  <w:num w:numId="7">
    <w:abstractNumId w:val="20"/>
  </w:num>
  <w:num w:numId="8">
    <w:abstractNumId w:val="1"/>
  </w:num>
  <w:num w:numId="9">
    <w:abstractNumId w:val="18"/>
  </w:num>
  <w:num w:numId="10">
    <w:abstractNumId w:val="17"/>
  </w:num>
  <w:num w:numId="11">
    <w:abstractNumId w:val="24"/>
  </w:num>
  <w:num w:numId="12">
    <w:abstractNumId w:val="22"/>
  </w:num>
  <w:num w:numId="13">
    <w:abstractNumId w:val="9"/>
  </w:num>
  <w:num w:numId="14">
    <w:abstractNumId w:val="3"/>
  </w:num>
  <w:num w:numId="15">
    <w:abstractNumId w:val="14"/>
  </w:num>
  <w:num w:numId="16">
    <w:abstractNumId w:val="5"/>
  </w:num>
  <w:num w:numId="17">
    <w:abstractNumId w:val="25"/>
  </w:num>
  <w:num w:numId="18">
    <w:abstractNumId w:val="8"/>
  </w:num>
  <w:num w:numId="19">
    <w:abstractNumId w:val="10"/>
  </w:num>
  <w:num w:numId="20">
    <w:abstractNumId w:val="4"/>
  </w:num>
  <w:num w:numId="21">
    <w:abstractNumId w:val="7"/>
  </w:num>
  <w:num w:numId="22">
    <w:abstractNumId w:val="19"/>
  </w:num>
  <w:num w:numId="23">
    <w:abstractNumId w:val="11"/>
  </w:num>
  <w:num w:numId="24">
    <w:abstractNumId w:val="15"/>
  </w:num>
  <w:num w:numId="25">
    <w:abstractNumId w:val="2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FA"/>
    <w:rsid w:val="00002E31"/>
    <w:rsid w:val="00003232"/>
    <w:rsid w:val="000069FD"/>
    <w:rsid w:val="00010B45"/>
    <w:rsid w:val="00020CDE"/>
    <w:rsid w:val="0003205D"/>
    <w:rsid w:val="000430AE"/>
    <w:rsid w:val="00047552"/>
    <w:rsid w:val="00055B76"/>
    <w:rsid w:val="00071937"/>
    <w:rsid w:val="0007643B"/>
    <w:rsid w:val="00090831"/>
    <w:rsid w:val="00095274"/>
    <w:rsid w:val="00097192"/>
    <w:rsid w:val="000B5CDC"/>
    <w:rsid w:val="000C1762"/>
    <w:rsid w:val="000C3774"/>
    <w:rsid w:val="000C5F2A"/>
    <w:rsid w:val="000E3CD5"/>
    <w:rsid w:val="000F2556"/>
    <w:rsid w:val="00102B83"/>
    <w:rsid w:val="00103E41"/>
    <w:rsid w:val="0013063B"/>
    <w:rsid w:val="00142EBD"/>
    <w:rsid w:val="001529E2"/>
    <w:rsid w:val="00172BE3"/>
    <w:rsid w:val="001733F5"/>
    <w:rsid w:val="00175A25"/>
    <w:rsid w:val="00176D0F"/>
    <w:rsid w:val="00176DCF"/>
    <w:rsid w:val="0018409B"/>
    <w:rsid w:val="001841D7"/>
    <w:rsid w:val="0018653C"/>
    <w:rsid w:val="00195FB1"/>
    <w:rsid w:val="001972A9"/>
    <w:rsid w:val="001A4195"/>
    <w:rsid w:val="001A5513"/>
    <w:rsid w:val="001A6A3A"/>
    <w:rsid w:val="001B08B4"/>
    <w:rsid w:val="001B719D"/>
    <w:rsid w:val="001C0D23"/>
    <w:rsid w:val="001C226B"/>
    <w:rsid w:val="001C3CBE"/>
    <w:rsid w:val="001C41EC"/>
    <w:rsid w:val="001C648D"/>
    <w:rsid w:val="001D4120"/>
    <w:rsid w:val="001D6BC3"/>
    <w:rsid w:val="00221AE7"/>
    <w:rsid w:val="00242461"/>
    <w:rsid w:val="00242878"/>
    <w:rsid w:val="002438E5"/>
    <w:rsid w:val="002566DF"/>
    <w:rsid w:val="0026437A"/>
    <w:rsid w:val="0027330B"/>
    <w:rsid w:val="00273420"/>
    <w:rsid w:val="00275501"/>
    <w:rsid w:val="002823F3"/>
    <w:rsid w:val="002A44DB"/>
    <w:rsid w:val="002B050B"/>
    <w:rsid w:val="002C1602"/>
    <w:rsid w:val="002D0A88"/>
    <w:rsid w:val="002D59AD"/>
    <w:rsid w:val="002E5B3D"/>
    <w:rsid w:val="002E7ADF"/>
    <w:rsid w:val="002F2F69"/>
    <w:rsid w:val="002F5C79"/>
    <w:rsid w:val="002F7963"/>
    <w:rsid w:val="00307D54"/>
    <w:rsid w:val="003103A3"/>
    <w:rsid w:val="0031439E"/>
    <w:rsid w:val="003148F2"/>
    <w:rsid w:val="00323894"/>
    <w:rsid w:val="00327C9C"/>
    <w:rsid w:val="00332D58"/>
    <w:rsid w:val="00334C1B"/>
    <w:rsid w:val="00335383"/>
    <w:rsid w:val="0035302D"/>
    <w:rsid w:val="00354415"/>
    <w:rsid w:val="00397702"/>
    <w:rsid w:val="003B1F5B"/>
    <w:rsid w:val="003B3ECF"/>
    <w:rsid w:val="003B62DF"/>
    <w:rsid w:val="003B651A"/>
    <w:rsid w:val="003E788B"/>
    <w:rsid w:val="003F3D3C"/>
    <w:rsid w:val="003F749C"/>
    <w:rsid w:val="00400C20"/>
    <w:rsid w:val="004036C8"/>
    <w:rsid w:val="00412438"/>
    <w:rsid w:val="00414AB0"/>
    <w:rsid w:val="0041524D"/>
    <w:rsid w:val="00425668"/>
    <w:rsid w:val="004338F2"/>
    <w:rsid w:val="00443691"/>
    <w:rsid w:val="004436E0"/>
    <w:rsid w:val="0045294E"/>
    <w:rsid w:val="00465C76"/>
    <w:rsid w:val="00475207"/>
    <w:rsid w:val="00477296"/>
    <w:rsid w:val="0048291F"/>
    <w:rsid w:val="00491291"/>
    <w:rsid w:val="004924A8"/>
    <w:rsid w:val="00495799"/>
    <w:rsid w:val="004A164F"/>
    <w:rsid w:val="004C25D5"/>
    <w:rsid w:val="004C25E0"/>
    <w:rsid w:val="004C4E70"/>
    <w:rsid w:val="004D258D"/>
    <w:rsid w:val="004D2653"/>
    <w:rsid w:val="004E44DD"/>
    <w:rsid w:val="004F5F58"/>
    <w:rsid w:val="005110A3"/>
    <w:rsid w:val="00514516"/>
    <w:rsid w:val="005474F0"/>
    <w:rsid w:val="00576FAE"/>
    <w:rsid w:val="00581853"/>
    <w:rsid w:val="00596306"/>
    <w:rsid w:val="005A049F"/>
    <w:rsid w:val="005A4B27"/>
    <w:rsid w:val="005A721C"/>
    <w:rsid w:val="005A7C92"/>
    <w:rsid w:val="005B1BFE"/>
    <w:rsid w:val="005C0806"/>
    <w:rsid w:val="005C2B54"/>
    <w:rsid w:val="005C3D31"/>
    <w:rsid w:val="005C5729"/>
    <w:rsid w:val="005E480E"/>
    <w:rsid w:val="005E664C"/>
    <w:rsid w:val="005F59E6"/>
    <w:rsid w:val="00603ABF"/>
    <w:rsid w:val="006051E2"/>
    <w:rsid w:val="00615F14"/>
    <w:rsid w:val="00616C0E"/>
    <w:rsid w:val="0062598F"/>
    <w:rsid w:val="0063378C"/>
    <w:rsid w:val="00634EED"/>
    <w:rsid w:val="00654341"/>
    <w:rsid w:val="00655055"/>
    <w:rsid w:val="006565B6"/>
    <w:rsid w:val="00665FCE"/>
    <w:rsid w:val="00684819"/>
    <w:rsid w:val="00685717"/>
    <w:rsid w:val="00692CA0"/>
    <w:rsid w:val="006A09C6"/>
    <w:rsid w:val="006B4FE5"/>
    <w:rsid w:val="006C6E2B"/>
    <w:rsid w:val="006E5543"/>
    <w:rsid w:val="006E7BFA"/>
    <w:rsid w:val="006F3612"/>
    <w:rsid w:val="00703507"/>
    <w:rsid w:val="007128AF"/>
    <w:rsid w:val="007135FD"/>
    <w:rsid w:val="00714BAE"/>
    <w:rsid w:val="00715D69"/>
    <w:rsid w:val="0071611E"/>
    <w:rsid w:val="007201A1"/>
    <w:rsid w:val="00741D4D"/>
    <w:rsid w:val="0074769F"/>
    <w:rsid w:val="007727B9"/>
    <w:rsid w:val="0077649C"/>
    <w:rsid w:val="0079380F"/>
    <w:rsid w:val="007A1660"/>
    <w:rsid w:val="007C5B8C"/>
    <w:rsid w:val="007D686D"/>
    <w:rsid w:val="007E016C"/>
    <w:rsid w:val="007E06A2"/>
    <w:rsid w:val="007F4785"/>
    <w:rsid w:val="007F4DF6"/>
    <w:rsid w:val="007F57E8"/>
    <w:rsid w:val="00800DD9"/>
    <w:rsid w:val="0080576A"/>
    <w:rsid w:val="00821BF9"/>
    <w:rsid w:val="00834A82"/>
    <w:rsid w:val="0085095C"/>
    <w:rsid w:val="00850FBF"/>
    <w:rsid w:val="0086305F"/>
    <w:rsid w:val="008961C1"/>
    <w:rsid w:val="008A3F23"/>
    <w:rsid w:val="008A434C"/>
    <w:rsid w:val="008B0520"/>
    <w:rsid w:val="008D25EB"/>
    <w:rsid w:val="008D7C70"/>
    <w:rsid w:val="008E3D4F"/>
    <w:rsid w:val="008E706A"/>
    <w:rsid w:val="008F27FB"/>
    <w:rsid w:val="008F6729"/>
    <w:rsid w:val="0092170A"/>
    <w:rsid w:val="0093064E"/>
    <w:rsid w:val="009332CD"/>
    <w:rsid w:val="00943BEA"/>
    <w:rsid w:val="00950178"/>
    <w:rsid w:val="00971703"/>
    <w:rsid w:val="00972967"/>
    <w:rsid w:val="00982E4F"/>
    <w:rsid w:val="009A05CD"/>
    <w:rsid w:val="009A0905"/>
    <w:rsid w:val="009B1FC5"/>
    <w:rsid w:val="009B284A"/>
    <w:rsid w:val="009B37CE"/>
    <w:rsid w:val="009B4760"/>
    <w:rsid w:val="009C153E"/>
    <w:rsid w:val="009C74C2"/>
    <w:rsid w:val="009D74DB"/>
    <w:rsid w:val="009E37AE"/>
    <w:rsid w:val="009E5D3F"/>
    <w:rsid w:val="009E718F"/>
    <w:rsid w:val="009F75E8"/>
    <w:rsid w:val="00A023D8"/>
    <w:rsid w:val="00A11A38"/>
    <w:rsid w:val="00A17E2E"/>
    <w:rsid w:val="00A21057"/>
    <w:rsid w:val="00A24DB6"/>
    <w:rsid w:val="00A349E1"/>
    <w:rsid w:val="00A55A12"/>
    <w:rsid w:val="00A621E3"/>
    <w:rsid w:val="00A647D4"/>
    <w:rsid w:val="00A64F84"/>
    <w:rsid w:val="00A71E82"/>
    <w:rsid w:val="00A75113"/>
    <w:rsid w:val="00A77F66"/>
    <w:rsid w:val="00A80203"/>
    <w:rsid w:val="00A807C0"/>
    <w:rsid w:val="00A86AD7"/>
    <w:rsid w:val="00AD11F7"/>
    <w:rsid w:val="00AE70C1"/>
    <w:rsid w:val="00B012B7"/>
    <w:rsid w:val="00B07D09"/>
    <w:rsid w:val="00B11F23"/>
    <w:rsid w:val="00B135B7"/>
    <w:rsid w:val="00B21CB6"/>
    <w:rsid w:val="00B60E22"/>
    <w:rsid w:val="00B736CF"/>
    <w:rsid w:val="00B91243"/>
    <w:rsid w:val="00B92FA1"/>
    <w:rsid w:val="00B94191"/>
    <w:rsid w:val="00BA219D"/>
    <w:rsid w:val="00BB2A1D"/>
    <w:rsid w:val="00BD0B11"/>
    <w:rsid w:val="00BD474C"/>
    <w:rsid w:val="00BD65C0"/>
    <w:rsid w:val="00BE4573"/>
    <w:rsid w:val="00BF19E4"/>
    <w:rsid w:val="00BF74B2"/>
    <w:rsid w:val="00C00158"/>
    <w:rsid w:val="00C07534"/>
    <w:rsid w:val="00C20B3C"/>
    <w:rsid w:val="00C25DD6"/>
    <w:rsid w:val="00C35F70"/>
    <w:rsid w:val="00C45DBD"/>
    <w:rsid w:val="00C4736C"/>
    <w:rsid w:val="00C548FB"/>
    <w:rsid w:val="00C55E5D"/>
    <w:rsid w:val="00C64CD4"/>
    <w:rsid w:val="00C75217"/>
    <w:rsid w:val="00C9676C"/>
    <w:rsid w:val="00CC3483"/>
    <w:rsid w:val="00CD0673"/>
    <w:rsid w:val="00CD50F7"/>
    <w:rsid w:val="00CE1642"/>
    <w:rsid w:val="00CE2196"/>
    <w:rsid w:val="00CE27E5"/>
    <w:rsid w:val="00CE3DA7"/>
    <w:rsid w:val="00CE41E1"/>
    <w:rsid w:val="00CF04CB"/>
    <w:rsid w:val="00CF1252"/>
    <w:rsid w:val="00CF23C2"/>
    <w:rsid w:val="00D17471"/>
    <w:rsid w:val="00D438BD"/>
    <w:rsid w:val="00D548F8"/>
    <w:rsid w:val="00D5559E"/>
    <w:rsid w:val="00D559EB"/>
    <w:rsid w:val="00D6353A"/>
    <w:rsid w:val="00D83B46"/>
    <w:rsid w:val="00D90A6D"/>
    <w:rsid w:val="00D91FB9"/>
    <w:rsid w:val="00D92CA8"/>
    <w:rsid w:val="00D935DC"/>
    <w:rsid w:val="00DA501F"/>
    <w:rsid w:val="00DC5501"/>
    <w:rsid w:val="00DC5BEB"/>
    <w:rsid w:val="00DD2455"/>
    <w:rsid w:val="00DD5CD0"/>
    <w:rsid w:val="00DE0304"/>
    <w:rsid w:val="00DE11A0"/>
    <w:rsid w:val="00DE507D"/>
    <w:rsid w:val="00DF5F65"/>
    <w:rsid w:val="00DF68D8"/>
    <w:rsid w:val="00E04497"/>
    <w:rsid w:val="00E14F21"/>
    <w:rsid w:val="00E23914"/>
    <w:rsid w:val="00E33235"/>
    <w:rsid w:val="00E4287D"/>
    <w:rsid w:val="00E47E27"/>
    <w:rsid w:val="00E7276B"/>
    <w:rsid w:val="00E8002D"/>
    <w:rsid w:val="00E91189"/>
    <w:rsid w:val="00EA5EAC"/>
    <w:rsid w:val="00EA6A00"/>
    <w:rsid w:val="00EA76B4"/>
    <w:rsid w:val="00EB4BDD"/>
    <w:rsid w:val="00EF2229"/>
    <w:rsid w:val="00F06A01"/>
    <w:rsid w:val="00F07A4C"/>
    <w:rsid w:val="00F2481E"/>
    <w:rsid w:val="00F25F7A"/>
    <w:rsid w:val="00F30449"/>
    <w:rsid w:val="00F30834"/>
    <w:rsid w:val="00F340F2"/>
    <w:rsid w:val="00F3605F"/>
    <w:rsid w:val="00F46B74"/>
    <w:rsid w:val="00F6765D"/>
    <w:rsid w:val="00F701AF"/>
    <w:rsid w:val="00F819BB"/>
    <w:rsid w:val="00F9011F"/>
    <w:rsid w:val="00FA4C9F"/>
    <w:rsid w:val="00FB6DE4"/>
    <w:rsid w:val="00FC3165"/>
    <w:rsid w:val="00FC577C"/>
    <w:rsid w:val="00FD3FF6"/>
    <w:rsid w:val="00FF6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902E"/>
  <w15:chartTrackingRefBased/>
  <w15:docId w15:val="{2880732E-338F-43D4-8B47-C79D24D9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17E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7E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A17E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A17E2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17E2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A17E2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17E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E2E"/>
    <w:rPr>
      <w:b/>
      <w:bCs/>
    </w:rPr>
  </w:style>
  <w:style w:type="paragraph" w:styleId="z-TopofForm">
    <w:name w:val="HTML Top of Form"/>
    <w:basedOn w:val="Normal"/>
    <w:next w:val="Normal"/>
    <w:link w:val="z-TopofFormChar"/>
    <w:hidden/>
    <w:uiPriority w:val="99"/>
    <w:semiHidden/>
    <w:unhideWhenUsed/>
    <w:rsid w:val="00A17E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17E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17E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17E2E"/>
    <w:rPr>
      <w:rFonts w:ascii="Arial" w:eastAsia="Times New Roman" w:hAnsi="Arial" w:cs="Arial"/>
      <w:vanish/>
      <w:sz w:val="16"/>
      <w:szCs w:val="16"/>
    </w:rPr>
  </w:style>
  <w:style w:type="character" w:styleId="Hyperlink">
    <w:name w:val="Hyperlink"/>
    <w:basedOn w:val="DefaultParagraphFont"/>
    <w:uiPriority w:val="99"/>
    <w:semiHidden/>
    <w:unhideWhenUsed/>
    <w:rsid w:val="00A17E2E"/>
    <w:rPr>
      <w:color w:val="0000FF"/>
      <w:u w:val="single"/>
    </w:rPr>
  </w:style>
  <w:style w:type="character" w:customStyle="1" w:styleId="Heading5Char">
    <w:name w:val="Heading 5 Char"/>
    <w:basedOn w:val="DefaultParagraphFont"/>
    <w:link w:val="Heading5"/>
    <w:uiPriority w:val="9"/>
    <w:semiHidden/>
    <w:rsid w:val="00A17E2E"/>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A17E2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8A434C"/>
    <w:rPr>
      <w:sz w:val="16"/>
      <w:szCs w:val="16"/>
    </w:rPr>
  </w:style>
  <w:style w:type="paragraph" w:styleId="CommentText">
    <w:name w:val="annotation text"/>
    <w:basedOn w:val="Normal"/>
    <w:link w:val="CommentTextChar"/>
    <w:uiPriority w:val="99"/>
    <w:unhideWhenUsed/>
    <w:rsid w:val="008A434C"/>
    <w:pPr>
      <w:spacing w:line="240" w:lineRule="auto"/>
    </w:pPr>
    <w:rPr>
      <w:sz w:val="20"/>
      <w:szCs w:val="20"/>
    </w:rPr>
  </w:style>
  <w:style w:type="character" w:customStyle="1" w:styleId="CommentTextChar">
    <w:name w:val="Comment Text Char"/>
    <w:basedOn w:val="DefaultParagraphFont"/>
    <w:link w:val="CommentText"/>
    <w:uiPriority w:val="99"/>
    <w:rsid w:val="008A434C"/>
    <w:rPr>
      <w:sz w:val="20"/>
      <w:szCs w:val="20"/>
    </w:rPr>
  </w:style>
  <w:style w:type="paragraph" w:styleId="CommentSubject">
    <w:name w:val="annotation subject"/>
    <w:basedOn w:val="CommentText"/>
    <w:next w:val="CommentText"/>
    <w:link w:val="CommentSubjectChar"/>
    <w:uiPriority w:val="99"/>
    <w:semiHidden/>
    <w:unhideWhenUsed/>
    <w:rsid w:val="008A434C"/>
    <w:rPr>
      <w:b/>
      <w:bCs/>
    </w:rPr>
  </w:style>
  <w:style w:type="character" w:customStyle="1" w:styleId="CommentSubjectChar">
    <w:name w:val="Comment Subject Char"/>
    <w:basedOn w:val="CommentTextChar"/>
    <w:link w:val="CommentSubject"/>
    <w:uiPriority w:val="99"/>
    <w:semiHidden/>
    <w:rsid w:val="008A434C"/>
    <w:rPr>
      <w:b/>
      <w:bCs/>
      <w:sz w:val="20"/>
      <w:szCs w:val="20"/>
    </w:rPr>
  </w:style>
  <w:style w:type="paragraph" w:styleId="BalloonText">
    <w:name w:val="Balloon Text"/>
    <w:basedOn w:val="Normal"/>
    <w:link w:val="BalloonTextChar"/>
    <w:uiPriority w:val="99"/>
    <w:semiHidden/>
    <w:unhideWhenUsed/>
    <w:rsid w:val="008A4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34C"/>
    <w:rPr>
      <w:rFonts w:ascii="Segoe UI" w:hAnsi="Segoe UI" w:cs="Segoe UI"/>
      <w:sz w:val="18"/>
      <w:szCs w:val="18"/>
    </w:rPr>
  </w:style>
  <w:style w:type="table" w:styleId="TableGrid">
    <w:name w:val="Table Grid"/>
    <w:basedOn w:val="TableNormal"/>
    <w:uiPriority w:val="59"/>
    <w:rsid w:val="0044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1057"/>
    <w:pPr>
      <w:ind w:left="720"/>
      <w:contextualSpacing/>
    </w:pPr>
  </w:style>
  <w:style w:type="paragraph" w:styleId="Header">
    <w:name w:val="header"/>
    <w:basedOn w:val="Normal"/>
    <w:link w:val="HeaderChar"/>
    <w:uiPriority w:val="99"/>
    <w:unhideWhenUsed/>
    <w:rsid w:val="0004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0AE"/>
  </w:style>
  <w:style w:type="paragraph" w:styleId="Footer">
    <w:name w:val="footer"/>
    <w:basedOn w:val="Normal"/>
    <w:link w:val="FooterChar"/>
    <w:uiPriority w:val="99"/>
    <w:unhideWhenUsed/>
    <w:rsid w:val="0004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0AE"/>
  </w:style>
  <w:style w:type="paragraph" w:styleId="Revision">
    <w:name w:val="Revision"/>
    <w:hidden/>
    <w:uiPriority w:val="99"/>
    <w:semiHidden/>
    <w:rsid w:val="00176DCF"/>
    <w:pPr>
      <w:spacing w:after="0" w:line="240" w:lineRule="auto"/>
    </w:pPr>
  </w:style>
  <w:style w:type="table" w:customStyle="1" w:styleId="TableGrid4">
    <w:name w:val="Table Grid4"/>
    <w:basedOn w:val="TableNormal"/>
    <w:next w:val="TableGrid"/>
    <w:uiPriority w:val="59"/>
    <w:rsid w:val="00176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2481E"/>
  </w:style>
  <w:style w:type="paragraph" w:customStyle="1" w:styleId="Default">
    <w:name w:val="Default"/>
    <w:rsid w:val="0027550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8553">
      <w:bodyDiv w:val="1"/>
      <w:marLeft w:val="0"/>
      <w:marRight w:val="0"/>
      <w:marTop w:val="0"/>
      <w:marBottom w:val="0"/>
      <w:divBdr>
        <w:top w:val="none" w:sz="0" w:space="0" w:color="auto"/>
        <w:left w:val="none" w:sz="0" w:space="0" w:color="auto"/>
        <w:bottom w:val="none" w:sz="0" w:space="0" w:color="auto"/>
        <w:right w:val="none" w:sz="0" w:space="0" w:color="auto"/>
      </w:divBdr>
      <w:divsChild>
        <w:div w:id="1785418953">
          <w:marLeft w:val="-225"/>
          <w:marRight w:val="-225"/>
          <w:marTop w:val="0"/>
          <w:marBottom w:val="0"/>
          <w:divBdr>
            <w:top w:val="none" w:sz="0" w:space="0" w:color="auto"/>
            <w:left w:val="none" w:sz="0" w:space="0" w:color="auto"/>
            <w:bottom w:val="none" w:sz="0" w:space="0" w:color="auto"/>
            <w:right w:val="none" w:sz="0" w:space="0" w:color="auto"/>
          </w:divBdr>
          <w:divsChild>
            <w:div w:id="1719354579">
              <w:marLeft w:val="0"/>
              <w:marRight w:val="0"/>
              <w:marTop w:val="0"/>
              <w:marBottom w:val="0"/>
              <w:divBdr>
                <w:top w:val="none" w:sz="0" w:space="0" w:color="auto"/>
                <w:left w:val="none" w:sz="0" w:space="0" w:color="auto"/>
                <w:bottom w:val="none" w:sz="0" w:space="0" w:color="auto"/>
                <w:right w:val="none" w:sz="0" w:space="0" w:color="auto"/>
              </w:divBdr>
            </w:div>
          </w:divsChild>
        </w:div>
        <w:div w:id="327486088">
          <w:marLeft w:val="-225"/>
          <w:marRight w:val="-225"/>
          <w:marTop w:val="0"/>
          <w:marBottom w:val="0"/>
          <w:divBdr>
            <w:top w:val="none" w:sz="0" w:space="0" w:color="auto"/>
            <w:left w:val="none" w:sz="0" w:space="0" w:color="auto"/>
            <w:bottom w:val="none" w:sz="0" w:space="0" w:color="auto"/>
            <w:right w:val="none" w:sz="0" w:space="0" w:color="auto"/>
          </w:divBdr>
          <w:divsChild>
            <w:div w:id="1210923626">
              <w:marLeft w:val="0"/>
              <w:marRight w:val="0"/>
              <w:marTop w:val="0"/>
              <w:marBottom w:val="0"/>
              <w:divBdr>
                <w:top w:val="none" w:sz="0" w:space="0" w:color="auto"/>
                <w:left w:val="none" w:sz="0" w:space="0" w:color="auto"/>
                <w:bottom w:val="none" w:sz="0" w:space="0" w:color="auto"/>
                <w:right w:val="none" w:sz="0" w:space="0" w:color="auto"/>
              </w:divBdr>
              <w:divsChild>
                <w:div w:id="9232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5569">
      <w:bodyDiv w:val="1"/>
      <w:marLeft w:val="0"/>
      <w:marRight w:val="0"/>
      <w:marTop w:val="0"/>
      <w:marBottom w:val="0"/>
      <w:divBdr>
        <w:top w:val="none" w:sz="0" w:space="0" w:color="auto"/>
        <w:left w:val="none" w:sz="0" w:space="0" w:color="auto"/>
        <w:bottom w:val="none" w:sz="0" w:space="0" w:color="auto"/>
        <w:right w:val="none" w:sz="0" w:space="0" w:color="auto"/>
      </w:divBdr>
      <w:divsChild>
        <w:div w:id="2121414726">
          <w:marLeft w:val="0"/>
          <w:marRight w:val="0"/>
          <w:marTop w:val="0"/>
          <w:marBottom w:val="0"/>
          <w:divBdr>
            <w:top w:val="none" w:sz="0" w:space="0" w:color="auto"/>
            <w:left w:val="none" w:sz="0" w:space="0" w:color="auto"/>
            <w:bottom w:val="single" w:sz="6" w:space="11" w:color="E5E5E5"/>
            <w:right w:val="none" w:sz="0" w:space="0" w:color="auto"/>
          </w:divBdr>
        </w:div>
        <w:div w:id="311107056">
          <w:marLeft w:val="0"/>
          <w:marRight w:val="0"/>
          <w:marTop w:val="0"/>
          <w:marBottom w:val="0"/>
          <w:divBdr>
            <w:top w:val="none" w:sz="0" w:space="0" w:color="auto"/>
            <w:left w:val="none" w:sz="0" w:space="0" w:color="auto"/>
            <w:bottom w:val="none" w:sz="0" w:space="0" w:color="auto"/>
            <w:right w:val="none" w:sz="0" w:space="0" w:color="auto"/>
          </w:divBdr>
          <w:divsChild>
            <w:div w:id="1799104488">
              <w:marLeft w:val="-225"/>
              <w:marRight w:val="-225"/>
              <w:marTop w:val="0"/>
              <w:marBottom w:val="0"/>
              <w:divBdr>
                <w:top w:val="none" w:sz="0" w:space="0" w:color="auto"/>
                <w:left w:val="none" w:sz="0" w:space="0" w:color="auto"/>
                <w:bottom w:val="none" w:sz="0" w:space="0" w:color="auto"/>
                <w:right w:val="none" w:sz="0" w:space="0" w:color="auto"/>
              </w:divBdr>
              <w:divsChild>
                <w:div w:id="19202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0681">
      <w:bodyDiv w:val="1"/>
      <w:marLeft w:val="0"/>
      <w:marRight w:val="0"/>
      <w:marTop w:val="0"/>
      <w:marBottom w:val="0"/>
      <w:divBdr>
        <w:top w:val="none" w:sz="0" w:space="0" w:color="auto"/>
        <w:left w:val="none" w:sz="0" w:space="0" w:color="auto"/>
        <w:bottom w:val="none" w:sz="0" w:space="0" w:color="auto"/>
        <w:right w:val="none" w:sz="0" w:space="0" w:color="auto"/>
      </w:divBdr>
      <w:divsChild>
        <w:div w:id="2142192194">
          <w:marLeft w:val="0"/>
          <w:marRight w:val="0"/>
          <w:marTop w:val="0"/>
          <w:marBottom w:val="0"/>
          <w:divBdr>
            <w:top w:val="none" w:sz="0" w:space="0" w:color="auto"/>
            <w:left w:val="none" w:sz="0" w:space="0" w:color="auto"/>
            <w:bottom w:val="none" w:sz="0" w:space="0" w:color="auto"/>
            <w:right w:val="none" w:sz="0" w:space="0" w:color="auto"/>
          </w:divBdr>
          <w:divsChild>
            <w:div w:id="33117637">
              <w:marLeft w:val="0"/>
              <w:marRight w:val="0"/>
              <w:marTop w:val="0"/>
              <w:marBottom w:val="0"/>
              <w:divBdr>
                <w:top w:val="none" w:sz="0" w:space="0" w:color="auto"/>
                <w:left w:val="none" w:sz="0" w:space="0" w:color="auto"/>
                <w:bottom w:val="none" w:sz="0" w:space="0" w:color="auto"/>
                <w:right w:val="none" w:sz="0" w:space="0" w:color="auto"/>
              </w:divBdr>
              <w:divsChild>
                <w:div w:id="2021158930">
                  <w:marLeft w:val="480"/>
                  <w:marRight w:val="0"/>
                  <w:marTop w:val="0"/>
                  <w:marBottom w:val="0"/>
                  <w:divBdr>
                    <w:top w:val="none" w:sz="0" w:space="0" w:color="auto"/>
                    <w:left w:val="none" w:sz="0" w:space="0" w:color="auto"/>
                    <w:bottom w:val="none" w:sz="0" w:space="0" w:color="auto"/>
                    <w:right w:val="none" w:sz="0" w:space="0" w:color="auto"/>
                  </w:divBdr>
                  <w:divsChild>
                    <w:div w:id="19614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2473">
      <w:bodyDiv w:val="1"/>
      <w:marLeft w:val="0"/>
      <w:marRight w:val="0"/>
      <w:marTop w:val="0"/>
      <w:marBottom w:val="0"/>
      <w:divBdr>
        <w:top w:val="none" w:sz="0" w:space="0" w:color="auto"/>
        <w:left w:val="none" w:sz="0" w:space="0" w:color="auto"/>
        <w:bottom w:val="none" w:sz="0" w:space="0" w:color="auto"/>
        <w:right w:val="none" w:sz="0" w:space="0" w:color="auto"/>
      </w:divBdr>
    </w:div>
    <w:div w:id="198052709">
      <w:bodyDiv w:val="1"/>
      <w:marLeft w:val="0"/>
      <w:marRight w:val="0"/>
      <w:marTop w:val="0"/>
      <w:marBottom w:val="0"/>
      <w:divBdr>
        <w:top w:val="none" w:sz="0" w:space="0" w:color="auto"/>
        <w:left w:val="none" w:sz="0" w:space="0" w:color="auto"/>
        <w:bottom w:val="none" w:sz="0" w:space="0" w:color="auto"/>
        <w:right w:val="none" w:sz="0" w:space="0" w:color="auto"/>
      </w:divBdr>
      <w:divsChild>
        <w:div w:id="905066648">
          <w:marLeft w:val="-225"/>
          <w:marRight w:val="-225"/>
          <w:marTop w:val="0"/>
          <w:marBottom w:val="0"/>
          <w:divBdr>
            <w:top w:val="none" w:sz="0" w:space="0" w:color="auto"/>
            <w:left w:val="none" w:sz="0" w:space="0" w:color="auto"/>
            <w:bottom w:val="none" w:sz="0" w:space="0" w:color="auto"/>
            <w:right w:val="none" w:sz="0" w:space="0" w:color="auto"/>
          </w:divBdr>
          <w:divsChild>
            <w:div w:id="778795642">
              <w:marLeft w:val="0"/>
              <w:marRight w:val="0"/>
              <w:marTop w:val="0"/>
              <w:marBottom w:val="0"/>
              <w:divBdr>
                <w:top w:val="none" w:sz="0" w:space="0" w:color="auto"/>
                <w:left w:val="none" w:sz="0" w:space="0" w:color="auto"/>
                <w:bottom w:val="none" w:sz="0" w:space="0" w:color="auto"/>
                <w:right w:val="none" w:sz="0" w:space="0" w:color="auto"/>
              </w:divBdr>
            </w:div>
          </w:divsChild>
        </w:div>
        <w:div w:id="985865332">
          <w:marLeft w:val="-225"/>
          <w:marRight w:val="-225"/>
          <w:marTop w:val="0"/>
          <w:marBottom w:val="0"/>
          <w:divBdr>
            <w:top w:val="none" w:sz="0" w:space="0" w:color="auto"/>
            <w:left w:val="none" w:sz="0" w:space="0" w:color="auto"/>
            <w:bottom w:val="none" w:sz="0" w:space="0" w:color="auto"/>
            <w:right w:val="none" w:sz="0" w:space="0" w:color="auto"/>
          </w:divBdr>
          <w:divsChild>
            <w:div w:id="203637316">
              <w:marLeft w:val="0"/>
              <w:marRight w:val="0"/>
              <w:marTop w:val="0"/>
              <w:marBottom w:val="0"/>
              <w:divBdr>
                <w:top w:val="none" w:sz="0" w:space="0" w:color="auto"/>
                <w:left w:val="none" w:sz="0" w:space="0" w:color="auto"/>
                <w:bottom w:val="none" w:sz="0" w:space="0" w:color="auto"/>
                <w:right w:val="none" w:sz="0" w:space="0" w:color="auto"/>
              </w:divBdr>
              <w:divsChild>
                <w:div w:id="9190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6793">
      <w:bodyDiv w:val="1"/>
      <w:marLeft w:val="0"/>
      <w:marRight w:val="0"/>
      <w:marTop w:val="0"/>
      <w:marBottom w:val="0"/>
      <w:divBdr>
        <w:top w:val="none" w:sz="0" w:space="0" w:color="auto"/>
        <w:left w:val="none" w:sz="0" w:space="0" w:color="auto"/>
        <w:bottom w:val="none" w:sz="0" w:space="0" w:color="auto"/>
        <w:right w:val="none" w:sz="0" w:space="0" w:color="auto"/>
      </w:divBdr>
      <w:divsChild>
        <w:div w:id="1328554424">
          <w:marLeft w:val="-225"/>
          <w:marRight w:val="-225"/>
          <w:marTop w:val="0"/>
          <w:marBottom w:val="0"/>
          <w:divBdr>
            <w:top w:val="none" w:sz="0" w:space="0" w:color="auto"/>
            <w:left w:val="none" w:sz="0" w:space="0" w:color="auto"/>
            <w:bottom w:val="none" w:sz="0" w:space="0" w:color="auto"/>
            <w:right w:val="none" w:sz="0" w:space="0" w:color="auto"/>
          </w:divBdr>
          <w:divsChild>
            <w:div w:id="783159723">
              <w:marLeft w:val="0"/>
              <w:marRight w:val="0"/>
              <w:marTop w:val="0"/>
              <w:marBottom w:val="0"/>
              <w:divBdr>
                <w:top w:val="none" w:sz="0" w:space="0" w:color="auto"/>
                <w:left w:val="none" w:sz="0" w:space="0" w:color="auto"/>
                <w:bottom w:val="none" w:sz="0" w:space="0" w:color="auto"/>
                <w:right w:val="none" w:sz="0" w:space="0" w:color="auto"/>
              </w:divBdr>
            </w:div>
          </w:divsChild>
        </w:div>
        <w:div w:id="318390171">
          <w:marLeft w:val="-225"/>
          <w:marRight w:val="-225"/>
          <w:marTop w:val="0"/>
          <w:marBottom w:val="0"/>
          <w:divBdr>
            <w:top w:val="none" w:sz="0" w:space="0" w:color="auto"/>
            <w:left w:val="none" w:sz="0" w:space="0" w:color="auto"/>
            <w:bottom w:val="none" w:sz="0" w:space="0" w:color="auto"/>
            <w:right w:val="none" w:sz="0" w:space="0" w:color="auto"/>
          </w:divBdr>
          <w:divsChild>
            <w:div w:id="1964997387">
              <w:marLeft w:val="0"/>
              <w:marRight w:val="0"/>
              <w:marTop w:val="0"/>
              <w:marBottom w:val="0"/>
              <w:divBdr>
                <w:top w:val="none" w:sz="0" w:space="0" w:color="auto"/>
                <w:left w:val="none" w:sz="0" w:space="0" w:color="auto"/>
                <w:bottom w:val="none" w:sz="0" w:space="0" w:color="auto"/>
                <w:right w:val="none" w:sz="0" w:space="0" w:color="auto"/>
              </w:divBdr>
              <w:divsChild>
                <w:div w:id="5837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59177">
          <w:marLeft w:val="-225"/>
          <w:marRight w:val="-225"/>
          <w:marTop w:val="0"/>
          <w:marBottom w:val="0"/>
          <w:divBdr>
            <w:top w:val="none" w:sz="0" w:space="0" w:color="auto"/>
            <w:left w:val="none" w:sz="0" w:space="0" w:color="auto"/>
            <w:bottom w:val="none" w:sz="0" w:space="0" w:color="auto"/>
            <w:right w:val="none" w:sz="0" w:space="0" w:color="auto"/>
          </w:divBdr>
          <w:divsChild>
            <w:div w:id="395127531">
              <w:marLeft w:val="0"/>
              <w:marRight w:val="0"/>
              <w:marTop w:val="0"/>
              <w:marBottom w:val="0"/>
              <w:divBdr>
                <w:top w:val="none" w:sz="0" w:space="0" w:color="auto"/>
                <w:left w:val="none" w:sz="0" w:space="0" w:color="auto"/>
                <w:bottom w:val="none" w:sz="0" w:space="0" w:color="auto"/>
                <w:right w:val="none" w:sz="0" w:space="0" w:color="auto"/>
              </w:divBdr>
              <w:divsChild>
                <w:div w:id="723720078">
                  <w:marLeft w:val="0"/>
                  <w:marRight w:val="0"/>
                  <w:marTop w:val="0"/>
                  <w:marBottom w:val="0"/>
                  <w:divBdr>
                    <w:top w:val="none" w:sz="0" w:space="0" w:color="auto"/>
                    <w:left w:val="none" w:sz="0" w:space="0" w:color="auto"/>
                    <w:bottom w:val="none" w:sz="0" w:space="0" w:color="auto"/>
                    <w:right w:val="none" w:sz="0" w:space="0" w:color="auto"/>
                  </w:divBdr>
                </w:div>
                <w:div w:id="6136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13171">
      <w:bodyDiv w:val="1"/>
      <w:marLeft w:val="0"/>
      <w:marRight w:val="0"/>
      <w:marTop w:val="0"/>
      <w:marBottom w:val="0"/>
      <w:divBdr>
        <w:top w:val="none" w:sz="0" w:space="0" w:color="auto"/>
        <w:left w:val="none" w:sz="0" w:space="0" w:color="auto"/>
        <w:bottom w:val="none" w:sz="0" w:space="0" w:color="auto"/>
        <w:right w:val="none" w:sz="0" w:space="0" w:color="auto"/>
      </w:divBdr>
      <w:divsChild>
        <w:div w:id="1075856055">
          <w:marLeft w:val="-225"/>
          <w:marRight w:val="-225"/>
          <w:marTop w:val="0"/>
          <w:marBottom w:val="0"/>
          <w:divBdr>
            <w:top w:val="none" w:sz="0" w:space="0" w:color="auto"/>
            <w:left w:val="none" w:sz="0" w:space="0" w:color="auto"/>
            <w:bottom w:val="none" w:sz="0" w:space="0" w:color="auto"/>
            <w:right w:val="none" w:sz="0" w:space="0" w:color="auto"/>
          </w:divBdr>
          <w:divsChild>
            <w:div w:id="1216966599">
              <w:marLeft w:val="0"/>
              <w:marRight w:val="0"/>
              <w:marTop w:val="0"/>
              <w:marBottom w:val="0"/>
              <w:divBdr>
                <w:top w:val="none" w:sz="0" w:space="0" w:color="auto"/>
                <w:left w:val="none" w:sz="0" w:space="0" w:color="auto"/>
                <w:bottom w:val="none" w:sz="0" w:space="0" w:color="auto"/>
                <w:right w:val="none" w:sz="0" w:space="0" w:color="auto"/>
              </w:divBdr>
            </w:div>
          </w:divsChild>
        </w:div>
        <w:div w:id="1680886633">
          <w:marLeft w:val="-225"/>
          <w:marRight w:val="-225"/>
          <w:marTop w:val="0"/>
          <w:marBottom w:val="0"/>
          <w:divBdr>
            <w:top w:val="none" w:sz="0" w:space="0" w:color="auto"/>
            <w:left w:val="none" w:sz="0" w:space="0" w:color="auto"/>
            <w:bottom w:val="none" w:sz="0" w:space="0" w:color="auto"/>
            <w:right w:val="none" w:sz="0" w:space="0" w:color="auto"/>
          </w:divBdr>
          <w:divsChild>
            <w:div w:id="1280337559">
              <w:marLeft w:val="0"/>
              <w:marRight w:val="0"/>
              <w:marTop w:val="0"/>
              <w:marBottom w:val="0"/>
              <w:divBdr>
                <w:top w:val="none" w:sz="0" w:space="0" w:color="auto"/>
                <w:left w:val="none" w:sz="0" w:space="0" w:color="auto"/>
                <w:bottom w:val="none" w:sz="0" w:space="0" w:color="auto"/>
                <w:right w:val="none" w:sz="0" w:space="0" w:color="auto"/>
              </w:divBdr>
              <w:divsChild>
                <w:div w:id="2715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3439">
      <w:bodyDiv w:val="1"/>
      <w:marLeft w:val="0"/>
      <w:marRight w:val="0"/>
      <w:marTop w:val="0"/>
      <w:marBottom w:val="0"/>
      <w:divBdr>
        <w:top w:val="none" w:sz="0" w:space="0" w:color="auto"/>
        <w:left w:val="none" w:sz="0" w:space="0" w:color="auto"/>
        <w:bottom w:val="none" w:sz="0" w:space="0" w:color="auto"/>
        <w:right w:val="none" w:sz="0" w:space="0" w:color="auto"/>
      </w:divBdr>
      <w:divsChild>
        <w:div w:id="1325431954">
          <w:marLeft w:val="0"/>
          <w:marRight w:val="0"/>
          <w:marTop w:val="0"/>
          <w:marBottom w:val="0"/>
          <w:divBdr>
            <w:top w:val="none" w:sz="0" w:space="0" w:color="auto"/>
            <w:left w:val="none" w:sz="0" w:space="0" w:color="auto"/>
            <w:bottom w:val="none" w:sz="0" w:space="0" w:color="auto"/>
            <w:right w:val="none" w:sz="0" w:space="0" w:color="auto"/>
          </w:divBdr>
          <w:divsChild>
            <w:div w:id="160199156">
              <w:marLeft w:val="0"/>
              <w:marRight w:val="0"/>
              <w:marTop w:val="0"/>
              <w:marBottom w:val="0"/>
              <w:divBdr>
                <w:top w:val="none" w:sz="0" w:space="0" w:color="auto"/>
                <w:left w:val="none" w:sz="0" w:space="0" w:color="auto"/>
                <w:bottom w:val="none" w:sz="0" w:space="0" w:color="auto"/>
                <w:right w:val="none" w:sz="0" w:space="0" w:color="auto"/>
              </w:divBdr>
              <w:divsChild>
                <w:div w:id="754938304">
                  <w:marLeft w:val="480"/>
                  <w:marRight w:val="0"/>
                  <w:marTop w:val="0"/>
                  <w:marBottom w:val="0"/>
                  <w:divBdr>
                    <w:top w:val="none" w:sz="0" w:space="0" w:color="auto"/>
                    <w:left w:val="none" w:sz="0" w:space="0" w:color="auto"/>
                    <w:bottom w:val="none" w:sz="0" w:space="0" w:color="auto"/>
                    <w:right w:val="none" w:sz="0" w:space="0" w:color="auto"/>
                  </w:divBdr>
                  <w:divsChild>
                    <w:div w:id="2013409228">
                      <w:marLeft w:val="-225"/>
                      <w:marRight w:val="-225"/>
                      <w:marTop w:val="0"/>
                      <w:marBottom w:val="300"/>
                      <w:divBdr>
                        <w:top w:val="single" w:sz="6" w:space="14" w:color="E3E3E3"/>
                        <w:left w:val="single" w:sz="6" w:space="14" w:color="E3E3E3"/>
                        <w:bottom w:val="single" w:sz="6" w:space="14" w:color="E3E3E3"/>
                        <w:right w:val="single" w:sz="6" w:space="14" w:color="E3E3E3"/>
                      </w:divBdr>
                      <w:divsChild>
                        <w:div w:id="1824396442">
                          <w:marLeft w:val="0"/>
                          <w:marRight w:val="0"/>
                          <w:marTop w:val="0"/>
                          <w:marBottom w:val="0"/>
                          <w:divBdr>
                            <w:top w:val="none" w:sz="0" w:space="0" w:color="auto"/>
                            <w:left w:val="none" w:sz="0" w:space="0" w:color="auto"/>
                            <w:bottom w:val="none" w:sz="0" w:space="0" w:color="auto"/>
                            <w:right w:val="none" w:sz="0" w:space="0" w:color="auto"/>
                          </w:divBdr>
                          <w:divsChild>
                            <w:div w:id="608660010">
                              <w:marLeft w:val="-225"/>
                              <w:marRight w:val="-225"/>
                              <w:marTop w:val="0"/>
                              <w:marBottom w:val="0"/>
                              <w:divBdr>
                                <w:top w:val="none" w:sz="0" w:space="0" w:color="auto"/>
                                <w:left w:val="none" w:sz="0" w:space="0" w:color="auto"/>
                                <w:bottom w:val="none" w:sz="0" w:space="0" w:color="auto"/>
                                <w:right w:val="none" w:sz="0" w:space="0" w:color="auto"/>
                              </w:divBdr>
                              <w:divsChild>
                                <w:div w:id="916592712">
                                  <w:marLeft w:val="0"/>
                                  <w:marRight w:val="0"/>
                                  <w:marTop w:val="0"/>
                                  <w:marBottom w:val="0"/>
                                  <w:divBdr>
                                    <w:top w:val="none" w:sz="0" w:space="0" w:color="auto"/>
                                    <w:left w:val="none" w:sz="0" w:space="0" w:color="auto"/>
                                    <w:bottom w:val="none" w:sz="0" w:space="0" w:color="auto"/>
                                    <w:right w:val="none" w:sz="0" w:space="0" w:color="auto"/>
                                  </w:divBdr>
                                </w:div>
                              </w:divsChild>
                            </w:div>
                            <w:div w:id="554047122">
                              <w:marLeft w:val="-225"/>
                              <w:marRight w:val="-225"/>
                              <w:marTop w:val="0"/>
                              <w:marBottom w:val="0"/>
                              <w:divBdr>
                                <w:top w:val="none" w:sz="0" w:space="0" w:color="auto"/>
                                <w:left w:val="none" w:sz="0" w:space="0" w:color="auto"/>
                                <w:bottom w:val="none" w:sz="0" w:space="0" w:color="auto"/>
                                <w:right w:val="none" w:sz="0" w:space="0" w:color="auto"/>
                              </w:divBdr>
                              <w:divsChild>
                                <w:div w:id="388383649">
                                  <w:marLeft w:val="0"/>
                                  <w:marRight w:val="0"/>
                                  <w:marTop w:val="0"/>
                                  <w:marBottom w:val="0"/>
                                  <w:divBdr>
                                    <w:top w:val="none" w:sz="0" w:space="0" w:color="auto"/>
                                    <w:left w:val="none" w:sz="0" w:space="0" w:color="auto"/>
                                    <w:bottom w:val="none" w:sz="0" w:space="0" w:color="auto"/>
                                    <w:right w:val="none" w:sz="0" w:space="0" w:color="auto"/>
                                  </w:divBdr>
                                  <w:divsChild>
                                    <w:div w:id="1091661055">
                                      <w:marLeft w:val="-225"/>
                                      <w:marRight w:val="-225"/>
                                      <w:marTop w:val="0"/>
                                      <w:marBottom w:val="0"/>
                                      <w:divBdr>
                                        <w:top w:val="none" w:sz="0" w:space="0" w:color="auto"/>
                                        <w:left w:val="none" w:sz="0" w:space="0" w:color="auto"/>
                                        <w:bottom w:val="none" w:sz="0" w:space="0" w:color="auto"/>
                                        <w:right w:val="none" w:sz="0" w:space="0" w:color="auto"/>
                                      </w:divBdr>
                                      <w:divsChild>
                                        <w:div w:id="19990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693749">
      <w:bodyDiv w:val="1"/>
      <w:marLeft w:val="0"/>
      <w:marRight w:val="0"/>
      <w:marTop w:val="0"/>
      <w:marBottom w:val="0"/>
      <w:divBdr>
        <w:top w:val="none" w:sz="0" w:space="0" w:color="auto"/>
        <w:left w:val="none" w:sz="0" w:space="0" w:color="auto"/>
        <w:bottom w:val="none" w:sz="0" w:space="0" w:color="auto"/>
        <w:right w:val="none" w:sz="0" w:space="0" w:color="auto"/>
      </w:divBdr>
    </w:div>
    <w:div w:id="345835372">
      <w:bodyDiv w:val="1"/>
      <w:marLeft w:val="0"/>
      <w:marRight w:val="0"/>
      <w:marTop w:val="0"/>
      <w:marBottom w:val="0"/>
      <w:divBdr>
        <w:top w:val="none" w:sz="0" w:space="0" w:color="auto"/>
        <w:left w:val="none" w:sz="0" w:space="0" w:color="auto"/>
        <w:bottom w:val="none" w:sz="0" w:space="0" w:color="auto"/>
        <w:right w:val="none" w:sz="0" w:space="0" w:color="auto"/>
      </w:divBdr>
      <w:divsChild>
        <w:div w:id="2059738697">
          <w:marLeft w:val="-225"/>
          <w:marRight w:val="-225"/>
          <w:marTop w:val="0"/>
          <w:marBottom w:val="0"/>
          <w:divBdr>
            <w:top w:val="none" w:sz="0" w:space="0" w:color="auto"/>
            <w:left w:val="none" w:sz="0" w:space="0" w:color="auto"/>
            <w:bottom w:val="none" w:sz="0" w:space="0" w:color="auto"/>
            <w:right w:val="none" w:sz="0" w:space="0" w:color="auto"/>
          </w:divBdr>
          <w:divsChild>
            <w:div w:id="646129930">
              <w:marLeft w:val="0"/>
              <w:marRight w:val="0"/>
              <w:marTop w:val="0"/>
              <w:marBottom w:val="0"/>
              <w:divBdr>
                <w:top w:val="none" w:sz="0" w:space="0" w:color="auto"/>
                <w:left w:val="none" w:sz="0" w:space="0" w:color="auto"/>
                <w:bottom w:val="none" w:sz="0" w:space="0" w:color="auto"/>
                <w:right w:val="none" w:sz="0" w:space="0" w:color="auto"/>
              </w:divBdr>
            </w:div>
          </w:divsChild>
        </w:div>
        <w:div w:id="1137533956">
          <w:marLeft w:val="-225"/>
          <w:marRight w:val="-225"/>
          <w:marTop w:val="0"/>
          <w:marBottom w:val="0"/>
          <w:divBdr>
            <w:top w:val="none" w:sz="0" w:space="0" w:color="auto"/>
            <w:left w:val="none" w:sz="0" w:space="0" w:color="auto"/>
            <w:bottom w:val="none" w:sz="0" w:space="0" w:color="auto"/>
            <w:right w:val="none" w:sz="0" w:space="0" w:color="auto"/>
          </w:divBdr>
          <w:divsChild>
            <w:div w:id="1997107213">
              <w:marLeft w:val="0"/>
              <w:marRight w:val="0"/>
              <w:marTop w:val="0"/>
              <w:marBottom w:val="0"/>
              <w:divBdr>
                <w:top w:val="none" w:sz="0" w:space="0" w:color="auto"/>
                <w:left w:val="none" w:sz="0" w:space="0" w:color="auto"/>
                <w:bottom w:val="none" w:sz="0" w:space="0" w:color="auto"/>
                <w:right w:val="none" w:sz="0" w:space="0" w:color="auto"/>
              </w:divBdr>
              <w:divsChild>
                <w:div w:id="16320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6945">
      <w:bodyDiv w:val="1"/>
      <w:marLeft w:val="0"/>
      <w:marRight w:val="0"/>
      <w:marTop w:val="0"/>
      <w:marBottom w:val="0"/>
      <w:divBdr>
        <w:top w:val="none" w:sz="0" w:space="0" w:color="auto"/>
        <w:left w:val="none" w:sz="0" w:space="0" w:color="auto"/>
        <w:bottom w:val="none" w:sz="0" w:space="0" w:color="auto"/>
        <w:right w:val="none" w:sz="0" w:space="0" w:color="auto"/>
      </w:divBdr>
    </w:div>
    <w:div w:id="447548191">
      <w:bodyDiv w:val="1"/>
      <w:marLeft w:val="0"/>
      <w:marRight w:val="0"/>
      <w:marTop w:val="0"/>
      <w:marBottom w:val="0"/>
      <w:divBdr>
        <w:top w:val="none" w:sz="0" w:space="0" w:color="auto"/>
        <w:left w:val="none" w:sz="0" w:space="0" w:color="auto"/>
        <w:bottom w:val="none" w:sz="0" w:space="0" w:color="auto"/>
        <w:right w:val="none" w:sz="0" w:space="0" w:color="auto"/>
      </w:divBdr>
      <w:divsChild>
        <w:div w:id="1855262701">
          <w:marLeft w:val="-225"/>
          <w:marRight w:val="-225"/>
          <w:marTop w:val="0"/>
          <w:marBottom w:val="0"/>
          <w:divBdr>
            <w:top w:val="none" w:sz="0" w:space="0" w:color="auto"/>
            <w:left w:val="none" w:sz="0" w:space="0" w:color="auto"/>
            <w:bottom w:val="none" w:sz="0" w:space="0" w:color="auto"/>
            <w:right w:val="none" w:sz="0" w:space="0" w:color="auto"/>
          </w:divBdr>
          <w:divsChild>
            <w:div w:id="1395471867">
              <w:marLeft w:val="0"/>
              <w:marRight w:val="0"/>
              <w:marTop w:val="0"/>
              <w:marBottom w:val="0"/>
              <w:divBdr>
                <w:top w:val="none" w:sz="0" w:space="0" w:color="auto"/>
                <w:left w:val="none" w:sz="0" w:space="0" w:color="auto"/>
                <w:bottom w:val="none" w:sz="0" w:space="0" w:color="auto"/>
                <w:right w:val="none" w:sz="0" w:space="0" w:color="auto"/>
              </w:divBdr>
            </w:div>
          </w:divsChild>
        </w:div>
        <w:div w:id="859011815">
          <w:marLeft w:val="-225"/>
          <w:marRight w:val="-225"/>
          <w:marTop w:val="0"/>
          <w:marBottom w:val="0"/>
          <w:divBdr>
            <w:top w:val="none" w:sz="0" w:space="0" w:color="auto"/>
            <w:left w:val="none" w:sz="0" w:space="0" w:color="auto"/>
            <w:bottom w:val="none" w:sz="0" w:space="0" w:color="auto"/>
            <w:right w:val="none" w:sz="0" w:space="0" w:color="auto"/>
          </w:divBdr>
          <w:divsChild>
            <w:div w:id="44332712">
              <w:marLeft w:val="0"/>
              <w:marRight w:val="0"/>
              <w:marTop w:val="0"/>
              <w:marBottom w:val="0"/>
              <w:divBdr>
                <w:top w:val="none" w:sz="0" w:space="0" w:color="auto"/>
                <w:left w:val="none" w:sz="0" w:space="0" w:color="auto"/>
                <w:bottom w:val="none" w:sz="0" w:space="0" w:color="auto"/>
                <w:right w:val="none" w:sz="0" w:space="0" w:color="auto"/>
              </w:divBdr>
              <w:divsChild>
                <w:div w:id="495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4326">
      <w:bodyDiv w:val="1"/>
      <w:marLeft w:val="0"/>
      <w:marRight w:val="0"/>
      <w:marTop w:val="0"/>
      <w:marBottom w:val="0"/>
      <w:divBdr>
        <w:top w:val="none" w:sz="0" w:space="0" w:color="auto"/>
        <w:left w:val="none" w:sz="0" w:space="0" w:color="auto"/>
        <w:bottom w:val="none" w:sz="0" w:space="0" w:color="auto"/>
        <w:right w:val="none" w:sz="0" w:space="0" w:color="auto"/>
      </w:divBdr>
      <w:divsChild>
        <w:div w:id="980571154">
          <w:marLeft w:val="-225"/>
          <w:marRight w:val="-225"/>
          <w:marTop w:val="0"/>
          <w:marBottom w:val="0"/>
          <w:divBdr>
            <w:top w:val="none" w:sz="0" w:space="0" w:color="auto"/>
            <w:left w:val="none" w:sz="0" w:space="0" w:color="auto"/>
            <w:bottom w:val="none" w:sz="0" w:space="0" w:color="auto"/>
            <w:right w:val="none" w:sz="0" w:space="0" w:color="auto"/>
          </w:divBdr>
          <w:divsChild>
            <w:div w:id="2137404935">
              <w:marLeft w:val="0"/>
              <w:marRight w:val="0"/>
              <w:marTop w:val="0"/>
              <w:marBottom w:val="0"/>
              <w:divBdr>
                <w:top w:val="none" w:sz="0" w:space="0" w:color="auto"/>
                <w:left w:val="none" w:sz="0" w:space="0" w:color="auto"/>
                <w:bottom w:val="none" w:sz="0" w:space="0" w:color="auto"/>
                <w:right w:val="none" w:sz="0" w:space="0" w:color="auto"/>
              </w:divBdr>
            </w:div>
          </w:divsChild>
        </w:div>
        <w:div w:id="1146508381">
          <w:marLeft w:val="-225"/>
          <w:marRight w:val="-225"/>
          <w:marTop w:val="0"/>
          <w:marBottom w:val="0"/>
          <w:divBdr>
            <w:top w:val="none" w:sz="0" w:space="0" w:color="auto"/>
            <w:left w:val="none" w:sz="0" w:space="0" w:color="auto"/>
            <w:bottom w:val="none" w:sz="0" w:space="0" w:color="auto"/>
            <w:right w:val="none" w:sz="0" w:space="0" w:color="auto"/>
          </w:divBdr>
          <w:divsChild>
            <w:div w:id="1414352369">
              <w:marLeft w:val="0"/>
              <w:marRight w:val="0"/>
              <w:marTop w:val="0"/>
              <w:marBottom w:val="0"/>
              <w:divBdr>
                <w:top w:val="none" w:sz="0" w:space="0" w:color="auto"/>
                <w:left w:val="none" w:sz="0" w:space="0" w:color="auto"/>
                <w:bottom w:val="none" w:sz="0" w:space="0" w:color="auto"/>
                <w:right w:val="none" w:sz="0" w:space="0" w:color="auto"/>
              </w:divBdr>
              <w:divsChild>
                <w:div w:id="15692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7632">
      <w:bodyDiv w:val="1"/>
      <w:marLeft w:val="0"/>
      <w:marRight w:val="0"/>
      <w:marTop w:val="0"/>
      <w:marBottom w:val="0"/>
      <w:divBdr>
        <w:top w:val="none" w:sz="0" w:space="0" w:color="auto"/>
        <w:left w:val="none" w:sz="0" w:space="0" w:color="auto"/>
        <w:bottom w:val="none" w:sz="0" w:space="0" w:color="auto"/>
        <w:right w:val="none" w:sz="0" w:space="0" w:color="auto"/>
      </w:divBdr>
    </w:div>
    <w:div w:id="536626583">
      <w:bodyDiv w:val="1"/>
      <w:marLeft w:val="0"/>
      <w:marRight w:val="0"/>
      <w:marTop w:val="0"/>
      <w:marBottom w:val="0"/>
      <w:divBdr>
        <w:top w:val="none" w:sz="0" w:space="0" w:color="auto"/>
        <w:left w:val="none" w:sz="0" w:space="0" w:color="auto"/>
        <w:bottom w:val="none" w:sz="0" w:space="0" w:color="auto"/>
        <w:right w:val="none" w:sz="0" w:space="0" w:color="auto"/>
      </w:divBdr>
      <w:divsChild>
        <w:div w:id="1324160437">
          <w:marLeft w:val="0"/>
          <w:marRight w:val="0"/>
          <w:marTop w:val="0"/>
          <w:marBottom w:val="0"/>
          <w:divBdr>
            <w:top w:val="none" w:sz="0" w:space="0" w:color="auto"/>
            <w:left w:val="none" w:sz="0" w:space="0" w:color="auto"/>
            <w:bottom w:val="none" w:sz="0" w:space="0" w:color="auto"/>
            <w:right w:val="none" w:sz="0" w:space="0" w:color="auto"/>
          </w:divBdr>
          <w:divsChild>
            <w:div w:id="1167599364">
              <w:marLeft w:val="0"/>
              <w:marRight w:val="0"/>
              <w:marTop w:val="0"/>
              <w:marBottom w:val="0"/>
              <w:divBdr>
                <w:top w:val="none" w:sz="0" w:space="0" w:color="auto"/>
                <w:left w:val="none" w:sz="0" w:space="0" w:color="auto"/>
                <w:bottom w:val="none" w:sz="0" w:space="0" w:color="auto"/>
                <w:right w:val="none" w:sz="0" w:space="0" w:color="auto"/>
              </w:divBdr>
              <w:divsChild>
                <w:div w:id="17157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4097">
          <w:marLeft w:val="0"/>
          <w:marRight w:val="0"/>
          <w:marTop w:val="0"/>
          <w:marBottom w:val="0"/>
          <w:divBdr>
            <w:top w:val="none" w:sz="0" w:space="0" w:color="auto"/>
            <w:left w:val="none" w:sz="0" w:space="0" w:color="auto"/>
            <w:bottom w:val="none" w:sz="0" w:space="0" w:color="auto"/>
            <w:right w:val="none" w:sz="0" w:space="0" w:color="auto"/>
          </w:divBdr>
          <w:divsChild>
            <w:div w:id="1657299142">
              <w:marLeft w:val="0"/>
              <w:marRight w:val="0"/>
              <w:marTop w:val="0"/>
              <w:marBottom w:val="0"/>
              <w:divBdr>
                <w:top w:val="none" w:sz="0" w:space="0" w:color="auto"/>
                <w:left w:val="none" w:sz="0" w:space="0" w:color="auto"/>
                <w:bottom w:val="none" w:sz="0" w:space="0" w:color="auto"/>
                <w:right w:val="none" w:sz="0" w:space="0" w:color="auto"/>
              </w:divBdr>
              <w:divsChild>
                <w:div w:id="13131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2987">
      <w:bodyDiv w:val="1"/>
      <w:marLeft w:val="0"/>
      <w:marRight w:val="0"/>
      <w:marTop w:val="0"/>
      <w:marBottom w:val="0"/>
      <w:divBdr>
        <w:top w:val="none" w:sz="0" w:space="0" w:color="auto"/>
        <w:left w:val="none" w:sz="0" w:space="0" w:color="auto"/>
        <w:bottom w:val="none" w:sz="0" w:space="0" w:color="auto"/>
        <w:right w:val="none" w:sz="0" w:space="0" w:color="auto"/>
      </w:divBdr>
    </w:div>
    <w:div w:id="588806848">
      <w:bodyDiv w:val="1"/>
      <w:marLeft w:val="0"/>
      <w:marRight w:val="0"/>
      <w:marTop w:val="0"/>
      <w:marBottom w:val="0"/>
      <w:divBdr>
        <w:top w:val="none" w:sz="0" w:space="0" w:color="auto"/>
        <w:left w:val="none" w:sz="0" w:space="0" w:color="auto"/>
        <w:bottom w:val="none" w:sz="0" w:space="0" w:color="auto"/>
        <w:right w:val="none" w:sz="0" w:space="0" w:color="auto"/>
      </w:divBdr>
      <w:divsChild>
        <w:div w:id="526022442">
          <w:marLeft w:val="0"/>
          <w:marRight w:val="0"/>
          <w:marTop w:val="0"/>
          <w:marBottom w:val="0"/>
          <w:divBdr>
            <w:top w:val="none" w:sz="0" w:space="0" w:color="auto"/>
            <w:left w:val="none" w:sz="0" w:space="0" w:color="auto"/>
            <w:bottom w:val="none" w:sz="0" w:space="0" w:color="auto"/>
            <w:right w:val="none" w:sz="0" w:space="0" w:color="auto"/>
          </w:divBdr>
          <w:divsChild>
            <w:div w:id="857622604">
              <w:marLeft w:val="0"/>
              <w:marRight w:val="0"/>
              <w:marTop w:val="0"/>
              <w:marBottom w:val="0"/>
              <w:divBdr>
                <w:top w:val="none" w:sz="0" w:space="0" w:color="auto"/>
                <w:left w:val="none" w:sz="0" w:space="0" w:color="auto"/>
                <w:bottom w:val="none" w:sz="0" w:space="0" w:color="auto"/>
                <w:right w:val="none" w:sz="0" w:space="0" w:color="auto"/>
              </w:divBdr>
              <w:divsChild>
                <w:div w:id="700328497">
                  <w:marLeft w:val="480"/>
                  <w:marRight w:val="0"/>
                  <w:marTop w:val="0"/>
                  <w:marBottom w:val="0"/>
                  <w:divBdr>
                    <w:top w:val="none" w:sz="0" w:space="0" w:color="auto"/>
                    <w:left w:val="none" w:sz="0" w:space="0" w:color="auto"/>
                    <w:bottom w:val="none" w:sz="0" w:space="0" w:color="auto"/>
                    <w:right w:val="none" w:sz="0" w:space="0" w:color="auto"/>
                  </w:divBdr>
                  <w:divsChild>
                    <w:div w:id="952595645">
                      <w:marLeft w:val="-225"/>
                      <w:marRight w:val="-225"/>
                      <w:marTop w:val="0"/>
                      <w:marBottom w:val="300"/>
                      <w:divBdr>
                        <w:top w:val="single" w:sz="6" w:space="14" w:color="E3E3E3"/>
                        <w:left w:val="single" w:sz="6" w:space="14" w:color="E3E3E3"/>
                        <w:bottom w:val="single" w:sz="6" w:space="14" w:color="E3E3E3"/>
                        <w:right w:val="single" w:sz="6" w:space="14" w:color="E3E3E3"/>
                      </w:divBdr>
                      <w:divsChild>
                        <w:div w:id="1659770196">
                          <w:marLeft w:val="0"/>
                          <w:marRight w:val="0"/>
                          <w:marTop w:val="0"/>
                          <w:marBottom w:val="0"/>
                          <w:divBdr>
                            <w:top w:val="none" w:sz="0" w:space="0" w:color="auto"/>
                            <w:left w:val="none" w:sz="0" w:space="0" w:color="auto"/>
                            <w:bottom w:val="none" w:sz="0" w:space="0" w:color="auto"/>
                            <w:right w:val="none" w:sz="0" w:space="0" w:color="auto"/>
                          </w:divBdr>
                          <w:divsChild>
                            <w:div w:id="1552040818">
                              <w:marLeft w:val="-225"/>
                              <w:marRight w:val="-225"/>
                              <w:marTop w:val="0"/>
                              <w:marBottom w:val="0"/>
                              <w:divBdr>
                                <w:top w:val="none" w:sz="0" w:space="0" w:color="auto"/>
                                <w:left w:val="none" w:sz="0" w:space="0" w:color="auto"/>
                                <w:bottom w:val="none" w:sz="0" w:space="0" w:color="auto"/>
                                <w:right w:val="none" w:sz="0" w:space="0" w:color="auto"/>
                              </w:divBdr>
                              <w:divsChild>
                                <w:div w:id="827985730">
                                  <w:marLeft w:val="0"/>
                                  <w:marRight w:val="0"/>
                                  <w:marTop w:val="0"/>
                                  <w:marBottom w:val="0"/>
                                  <w:divBdr>
                                    <w:top w:val="none" w:sz="0" w:space="0" w:color="auto"/>
                                    <w:left w:val="none" w:sz="0" w:space="0" w:color="auto"/>
                                    <w:bottom w:val="none" w:sz="0" w:space="0" w:color="auto"/>
                                    <w:right w:val="none" w:sz="0" w:space="0" w:color="auto"/>
                                  </w:divBdr>
                                </w:div>
                              </w:divsChild>
                            </w:div>
                            <w:div w:id="1457288560">
                              <w:marLeft w:val="-225"/>
                              <w:marRight w:val="-225"/>
                              <w:marTop w:val="0"/>
                              <w:marBottom w:val="0"/>
                              <w:divBdr>
                                <w:top w:val="none" w:sz="0" w:space="0" w:color="auto"/>
                                <w:left w:val="none" w:sz="0" w:space="0" w:color="auto"/>
                                <w:bottom w:val="none" w:sz="0" w:space="0" w:color="auto"/>
                                <w:right w:val="none" w:sz="0" w:space="0" w:color="auto"/>
                              </w:divBdr>
                              <w:divsChild>
                                <w:div w:id="638806636">
                                  <w:marLeft w:val="0"/>
                                  <w:marRight w:val="0"/>
                                  <w:marTop w:val="0"/>
                                  <w:marBottom w:val="0"/>
                                  <w:divBdr>
                                    <w:top w:val="none" w:sz="0" w:space="0" w:color="auto"/>
                                    <w:left w:val="none" w:sz="0" w:space="0" w:color="auto"/>
                                    <w:bottom w:val="none" w:sz="0" w:space="0" w:color="auto"/>
                                    <w:right w:val="none" w:sz="0" w:space="0" w:color="auto"/>
                                  </w:divBdr>
                                  <w:divsChild>
                                    <w:div w:id="102237185">
                                      <w:marLeft w:val="-225"/>
                                      <w:marRight w:val="-225"/>
                                      <w:marTop w:val="0"/>
                                      <w:marBottom w:val="0"/>
                                      <w:divBdr>
                                        <w:top w:val="none" w:sz="0" w:space="0" w:color="auto"/>
                                        <w:left w:val="none" w:sz="0" w:space="0" w:color="auto"/>
                                        <w:bottom w:val="none" w:sz="0" w:space="0" w:color="auto"/>
                                        <w:right w:val="none" w:sz="0" w:space="0" w:color="auto"/>
                                      </w:divBdr>
                                      <w:divsChild>
                                        <w:div w:id="4077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252835">
      <w:bodyDiv w:val="1"/>
      <w:marLeft w:val="0"/>
      <w:marRight w:val="0"/>
      <w:marTop w:val="0"/>
      <w:marBottom w:val="0"/>
      <w:divBdr>
        <w:top w:val="none" w:sz="0" w:space="0" w:color="auto"/>
        <w:left w:val="none" w:sz="0" w:space="0" w:color="auto"/>
        <w:bottom w:val="none" w:sz="0" w:space="0" w:color="auto"/>
        <w:right w:val="none" w:sz="0" w:space="0" w:color="auto"/>
      </w:divBdr>
      <w:divsChild>
        <w:div w:id="487136301">
          <w:marLeft w:val="-225"/>
          <w:marRight w:val="-225"/>
          <w:marTop w:val="0"/>
          <w:marBottom w:val="0"/>
          <w:divBdr>
            <w:top w:val="none" w:sz="0" w:space="0" w:color="auto"/>
            <w:left w:val="none" w:sz="0" w:space="0" w:color="auto"/>
            <w:bottom w:val="none" w:sz="0" w:space="0" w:color="auto"/>
            <w:right w:val="none" w:sz="0" w:space="0" w:color="auto"/>
          </w:divBdr>
          <w:divsChild>
            <w:div w:id="879710665">
              <w:marLeft w:val="0"/>
              <w:marRight w:val="0"/>
              <w:marTop w:val="0"/>
              <w:marBottom w:val="0"/>
              <w:divBdr>
                <w:top w:val="none" w:sz="0" w:space="0" w:color="auto"/>
                <w:left w:val="none" w:sz="0" w:space="0" w:color="auto"/>
                <w:bottom w:val="none" w:sz="0" w:space="0" w:color="auto"/>
                <w:right w:val="none" w:sz="0" w:space="0" w:color="auto"/>
              </w:divBdr>
            </w:div>
          </w:divsChild>
        </w:div>
        <w:div w:id="1628925600">
          <w:marLeft w:val="-225"/>
          <w:marRight w:val="-225"/>
          <w:marTop w:val="0"/>
          <w:marBottom w:val="0"/>
          <w:divBdr>
            <w:top w:val="none" w:sz="0" w:space="0" w:color="auto"/>
            <w:left w:val="none" w:sz="0" w:space="0" w:color="auto"/>
            <w:bottom w:val="none" w:sz="0" w:space="0" w:color="auto"/>
            <w:right w:val="none" w:sz="0" w:space="0" w:color="auto"/>
          </w:divBdr>
          <w:divsChild>
            <w:div w:id="605624394">
              <w:marLeft w:val="0"/>
              <w:marRight w:val="0"/>
              <w:marTop w:val="0"/>
              <w:marBottom w:val="0"/>
              <w:divBdr>
                <w:top w:val="none" w:sz="0" w:space="0" w:color="auto"/>
                <w:left w:val="none" w:sz="0" w:space="0" w:color="auto"/>
                <w:bottom w:val="none" w:sz="0" w:space="0" w:color="auto"/>
                <w:right w:val="none" w:sz="0" w:space="0" w:color="auto"/>
              </w:divBdr>
              <w:divsChild>
                <w:div w:id="465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136">
      <w:bodyDiv w:val="1"/>
      <w:marLeft w:val="0"/>
      <w:marRight w:val="0"/>
      <w:marTop w:val="0"/>
      <w:marBottom w:val="0"/>
      <w:divBdr>
        <w:top w:val="none" w:sz="0" w:space="0" w:color="auto"/>
        <w:left w:val="none" w:sz="0" w:space="0" w:color="auto"/>
        <w:bottom w:val="none" w:sz="0" w:space="0" w:color="auto"/>
        <w:right w:val="none" w:sz="0" w:space="0" w:color="auto"/>
      </w:divBdr>
      <w:divsChild>
        <w:div w:id="115565459">
          <w:marLeft w:val="-225"/>
          <w:marRight w:val="-225"/>
          <w:marTop w:val="0"/>
          <w:marBottom w:val="0"/>
          <w:divBdr>
            <w:top w:val="none" w:sz="0" w:space="0" w:color="auto"/>
            <w:left w:val="none" w:sz="0" w:space="0" w:color="auto"/>
            <w:bottom w:val="none" w:sz="0" w:space="0" w:color="auto"/>
            <w:right w:val="none" w:sz="0" w:space="0" w:color="auto"/>
          </w:divBdr>
          <w:divsChild>
            <w:div w:id="1110128651">
              <w:marLeft w:val="0"/>
              <w:marRight w:val="0"/>
              <w:marTop w:val="0"/>
              <w:marBottom w:val="0"/>
              <w:divBdr>
                <w:top w:val="none" w:sz="0" w:space="0" w:color="auto"/>
                <w:left w:val="none" w:sz="0" w:space="0" w:color="auto"/>
                <w:bottom w:val="none" w:sz="0" w:space="0" w:color="auto"/>
                <w:right w:val="none" w:sz="0" w:space="0" w:color="auto"/>
              </w:divBdr>
            </w:div>
          </w:divsChild>
        </w:div>
        <w:div w:id="1834639948">
          <w:marLeft w:val="-225"/>
          <w:marRight w:val="-225"/>
          <w:marTop w:val="0"/>
          <w:marBottom w:val="0"/>
          <w:divBdr>
            <w:top w:val="none" w:sz="0" w:space="0" w:color="auto"/>
            <w:left w:val="none" w:sz="0" w:space="0" w:color="auto"/>
            <w:bottom w:val="none" w:sz="0" w:space="0" w:color="auto"/>
            <w:right w:val="none" w:sz="0" w:space="0" w:color="auto"/>
          </w:divBdr>
          <w:divsChild>
            <w:div w:id="346493229">
              <w:marLeft w:val="0"/>
              <w:marRight w:val="0"/>
              <w:marTop w:val="0"/>
              <w:marBottom w:val="0"/>
              <w:divBdr>
                <w:top w:val="none" w:sz="0" w:space="0" w:color="auto"/>
                <w:left w:val="none" w:sz="0" w:space="0" w:color="auto"/>
                <w:bottom w:val="none" w:sz="0" w:space="0" w:color="auto"/>
                <w:right w:val="none" w:sz="0" w:space="0" w:color="auto"/>
              </w:divBdr>
              <w:divsChild>
                <w:div w:id="6829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5291">
      <w:bodyDiv w:val="1"/>
      <w:marLeft w:val="0"/>
      <w:marRight w:val="0"/>
      <w:marTop w:val="0"/>
      <w:marBottom w:val="0"/>
      <w:divBdr>
        <w:top w:val="none" w:sz="0" w:space="0" w:color="auto"/>
        <w:left w:val="none" w:sz="0" w:space="0" w:color="auto"/>
        <w:bottom w:val="none" w:sz="0" w:space="0" w:color="auto"/>
        <w:right w:val="none" w:sz="0" w:space="0" w:color="auto"/>
      </w:divBdr>
      <w:divsChild>
        <w:div w:id="167411039">
          <w:marLeft w:val="-225"/>
          <w:marRight w:val="-225"/>
          <w:marTop w:val="0"/>
          <w:marBottom w:val="0"/>
          <w:divBdr>
            <w:top w:val="none" w:sz="0" w:space="0" w:color="auto"/>
            <w:left w:val="none" w:sz="0" w:space="0" w:color="auto"/>
            <w:bottom w:val="none" w:sz="0" w:space="0" w:color="auto"/>
            <w:right w:val="none" w:sz="0" w:space="0" w:color="auto"/>
          </w:divBdr>
          <w:divsChild>
            <w:div w:id="1133867443">
              <w:marLeft w:val="0"/>
              <w:marRight w:val="0"/>
              <w:marTop w:val="0"/>
              <w:marBottom w:val="0"/>
              <w:divBdr>
                <w:top w:val="none" w:sz="0" w:space="0" w:color="auto"/>
                <w:left w:val="none" w:sz="0" w:space="0" w:color="auto"/>
                <w:bottom w:val="none" w:sz="0" w:space="0" w:color="auto"/>
                <w:right w:val="none" w:sz="0" w:space="0" w:color="auto"/>
              </w:divBdr>
            </w:div>
          </w:divsChild>
        </w:div>
        <w:div w:id="1792674344">
          <w:marLeft w:val="-225"/>
          <w:marRight w:val="-225"/>
          <w:marTop w:val="0"/>
          <w:marBottom w:val="0"/>
          <w:divBdr>
            <w:top w:val="none" w:sz="0" w:space="0" w:color="auto"/>
            <w:left w:val="none" w:sz="0" w:space="0" w:color="auto"/>
            <w:bottom w:val="none" w:sz="0" w:space="0" w:color="auto"/>
            <w:right w:val="none" w:sz="0" w:space="0" w:color="auto"/>
          </w:divBdr>
          <w:divsChild>
            <w:div w:id="1334064368">
              <w:marLeft w:val="0"/>
              <w:marRight w:val="0"/>
              <w:marTop w:val="0"/>
              <w:marBottom w:val="0"/>
              <w:divBdr>
                <w:top w:val="none" w:sz="0" w:space="0" w:color="auto"/>
                <w:left w:val="none" w:sz="0" w:space="0" w:color="auto"/>
                <w:bottom w:val="none" w:sz="0" w:space="0" w:color="auto"/>
                <w:right w:val="none" w:sz="0" w:space="0" w:color="auto"/>
              </w:divBdr>
              <w:divsChild>
                <w:div w:id="302197688">
                  <w:marLeft w:val="0"/>
                  <w:marRight w:val="0"/>
                  <w:marTop w:val="0"/>
                  <w:marBottom w:val="300"/>
                  <w:divBdr>
                    <w:top w:val="single" w:sz="6" w:space="0" w:color="DDDDDD"/>
                    <w:left w:val="single" w:sz="6" w:space="0" w:color="DDDDDD"/>
                    <w:bottom w:val="single" w:sz="6" w:space="0" w:color="DDDDDD"/>
                    <w:right w:val="single" w:sz="6" w:space="0" w:color="DDDDDD"/>
                  </w:divBdr>
                  <w:divsChild>
                    <w:div w:id="2114548387">
                      <w:marLeft w:val="0"/>
                      <w:marRight w:val="0"/>
                      <w:marTop w:val="0"/>
                      <w:marBottom w:val="0"/>
                      <w:divBdr>
                        <w:top w:val="none" w:sz="0" w:space="0" w:color="auto"/>
                        <w:left w:val="none" w:sz="0" w:space="0" w:color="auto"/>
                        <w:bottom w:val="none" w:sz="0" w:space="0" w:color="auto"/>
                        <w:right w:val="none" w:sz="0" w:space="0" w:color="auto"/>
                      </w:divBdr>
                      <w:divsChild>
                        <w:div w:id="167811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8724">
          <w:marLeft w:val="-225"/>
          <w:marRight w:val="-225"/>
          <w:marTop w:val="0"/>
          <w:marBottom w:val="0"/>
          <w:divBdr>
            <w:top w:val="none" w:sz="0" w:space="0" w:color="auto"/>
            <w:left w:val="none" w:sz="0" w:space="0" w:color="auto"/>
            <w:bottom w:val="none" w:sz="0" w:space="0" w:color="auto"/>
            <w:right w:val="none" w:sz="0" w:space="0" w:color="auto"/>
          </w:divBdr>
          <w:divsChild>
            <w:div w:id="304435236">
              <w:marLeft w:val="0"/>
              <w:marRight w:val="0"/>
              <w:marTop w:val="0"/>
              <w:marBottom w:val="0"/>
              <w:divBdr>
                <w:top w:val="none" w:sz="0" w:space="0" w:color="auto"/>
                <w:left w:val="none" w:sz="0" w:space="0" w:color="auto"/>
                <w:bottom w:val="none" w:sz="0" w:space="0" w:color="auto"/>
                <w:right w:val="none" w:sz="0" w:space="0" w:color="auto"/>
              </w:divBdr>
              <w:divsChild>
                <w:div w:id="5484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15485">
      <w:bodyDiv w:val="1"/>
      <w:marLeft w:val="0"/>
      <w:marRight w:val="0"/>
      <w:marTop w:val="0"/>
      <w:marBottom w:val="0"/>
      <w:divBdr>
        <w:top w:val="none" w:sz="0" w:space="0" w:color="auto"/>
        <w:left w:val="none" w:sz="0" w:space="0" w:color="auto"/>
        <w:bottom w:val="none" w:sz="0" w:space="0" w:color="auto"/>
        <w:right w:val="none" w:sz="0" w:space="0" w:color="auto"/>
      </w:divBdr>
      <w:divsChild>
        <w:div w:id="1821116077">
          <w:marLeft w:val="-225"/>
          <w:marRight w:val="-225"/>
          <w:marTop w:val="0"/>
          <w:marBottom w:val="0"/>
          <w:divBdr>
            <w:top w:val="none" w:sz="0" w:space="0" w:color="auto"/>
            <w:left w:val="none" w:sz="0" w:space="0" w:color="auto"/>
            <w:bottom w:val="none" w:sz="0" w:space="0" w:color="auto"/>
            <w:right w:val="none" w:sz="0" w:space="0" w:color="auto"/>
          </w:divBdr>
          <w:divsChild>
            <w:div w:id="1852598552">
              <w:marLeft w:val="0"/>
              <w:marRight w:val="0"/>
              <w:marTop w:val="0"/>
              <w:marBottom w:val="0"/>
              <w:divBdr>
                <w:top w:val="none" w:sz="0" w:space="0" w:color="auto"/>
                <w:left w:val="none" w:sz="0" w:space="0" w:color="auto"/>
                <w:bottom w:val="none" w:sz="0" w:space="0" w:color="auto"/>
                <w:right w:val="none" w:sz="0" w:space="0" w:color="auto"/>
              </w:divBdr>
            </w:div>
          </w:divsChild>
        </w:div>
        <w:div w:id="1732146630">
          <w:marLeft w:val="-225"/>
          <w:marRight w:val="-225"/>
          <w:marTop w:val="0"/>
          <w:marBottom w:val="0"/>
          <w:divBdr>
            <w:top w:val="none" w:sz="0" w:space="0" w:color="auto"/>
            <w:left w:val="none" w:sz="0" w:space="0" w:color="auto"/>
            <w:bottom w:val="none" w:sz="0" w:space="0" w:color="auto"/>
            <w:right w:val="none" w:sz="0" w:space="0" w:color="auto"/>
          </w:divBdr>
          <w:divsChild>
            <w:div w:id="1401250735">
              <w:marLeft w:val="0"/>
              <w:marRight w:val="0"/>
              <w:marTop w:val="0"/>
              <w:marBottom w:val="0"/>
              <w:divBdr>
                <w:top w:val="none" w:sz="0" w:space="0" w:color="auto"/>
                <w:left w:val="none" w:sz="0" w:space="0" w:color="auto"/>
                <w:bottom w:val="none" w:sz="0" w:space="0" w:color="auto"/>
                <w:right w:val="none" w:sz="0" w:space="0" w:color="auto"/>
              </w:divBdr>
              <w:divsChild>
                <w:div w:id="2097051605">
                  <w:marLeft w:val="0"/>
                  <w:marRight w:val="0"/>
                  <w:marTop w:val="0"/>
                  <w:marBottom w:val="300"/>
                  <w:divBdr>
                    <w:top w:val="single" w:sz="6" w:space="0" w:color="DDDDDD"/>
                    <w:left w:val="single" w:sz="6" w:space="0" w:color="DDDDDD"/>
                    <w:bottom w:val="single" w:sz="6" w:space="0" w:color="DDDDDD"/>
                    <w:right w:val="single" w:sz="6" w:space="0" w:color="DDDDDD"/>
                  </w:divBdr>
                  <w:divsChild>
                    <w:div w:id="460346457">
                      <w:marLeft w:val="0"/>
                      <w:marRight w:val="0"/>
                      <w:marTop w:val="0"/>
                      <w:marBottom w:val="0"/>
                      <w:divBdr>
                        <w:top w:val="none" w:sz="0" w:space="0" w:color="auto"/>
                        <w:left w:val="none" w:sz="0" w:space="0" w:color="auto"/>
                        <w:bottom w:val="none" w:sz="0" w:space="0" w:color="auto"/>
                        <w:right w:val="none" w:sz="0" w:space="0" w:color="auto"/>
                      </w:divBdr>
                      <w:divsChild>
                        <w:div w:id="5983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96080">
          <w:marLeft w:val="-225"/>
          <w:marRight w:val="-225"/>
          <w:marTop w:val="0"/>
          <w:marBottom w:val="0"/>
          <w:divBdr>
            <w:top w:val="none" w:sz="0" w:space="0" w:color="auto"/>
            <w:left w:val="none" w:sz="0" w:space="0" w:color="auto"/>
            <w:bottom w:val="none" w:sz="0" w:space="0" w:color="auto"/>
            <w:right w:val="none" w:sz="0" w:space="0" w:color="auto"/>
          </w:divBdr>
          <w:divsChild>
            <w:div w:id="1951818217">
              <w:marLeft w:val="0"/>
              <w:marRight w:val="0"/>
              <w:marTop w:val="0"/>
              <w:marBottom w:val="0"/>
              <w:divBdr>
                <w:top w:val="none" w:sz="0" w:space="0" w:color="auto"/>
                <w:left w:val="none" w:sz="0" w:space="0" w:color="auto"/>
                <w:bottom w:val="none" w:sz="0" w:space="0" w:color="auto"/>
                <w:right w:val="none" w:sz="0" w:space="0" w:color="auto"/>
              </w:divBdr>
              <w:divsChild>
                <w:div w:id="17078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0077">
      <w:bodyDiv w:val="1"/>
      <w:marLeft w:val="0"/>
      <w:marRight w:val="0"/>
      <w:marTop w:val="0"/>
      <w:marBottom w:val="0"/>
      <w:divBdr>
        <w:top w:val="none" w:sz="0" w:space="0" w:color="auto"/>
        <w:left w:val="none" w:sz="0" w:space="0" w:color="auto"/>
        <w:bottom w:val="none" w:sz="0" w:space="0" w:color="auto"/>
        <w:right w:val="none" w:sz="0" w:space="0" w:color="auto"/>
      </w:divBdr>
      <w:divsChild>
        <w:div w:id="220332223">
          <w:marLeft w:val="-225"/>
          <w:marRight w:val="-225"/>
          <w:marTop w:val="0"/>
          <w:marBottom w:val="0"/>
          <w:divBdr>
            <w:top w:val="none" w:sz="0" w:space="0" w:color="auto"/>
            <w:left w:val="none" w:sz="0" w:space="0" w:color="auto"/>
            <w:bottom w:val="none" w:sz="0" w:space="0" w:color="auto"/>
            <w:right w:val="none" w:sz="0" w:space="0" w:color="auto"/>
          </w:divBdr>
          <w:divsChild>
            <w:div w:id="1400712105">
              <w:marLeft w:val="0"/>
              <w:marRight w:val="0"/>
              <w:marTop w:val="0"/>
              <w:marBottom w:val="0"/>
              <w:divBdr>
                <w:top w:val="none" w:sz="0" w:space="0" w:color="auto"/>
                <w:left w:val="none" w:sz="0" w:space="0" w:color="auto"/>
                <w:bottom w:val="none" w:sz="0" w:space="0" w:color="auto"/>
                <w:right w:val="none" w:sz="0" w:space="0" w:color="auto"/>
              </w:divBdr>
            </w:div>
          </w:divsChild>
        </w:div>
        <w:div w:id="1758596283">
          <w:marLeft w:val="-225"/>
          <w:marRight w:val="-225"/>
          <w:marTop w:val="0"/>
          <w:marBottom w:val="0"/>
          <w:divBdr>
            <w:top w:val="none" w:sz="0" w:space="0" w:color="auto"/>
            <w:left w:val="none" w:sz="0" w:space="0" w:color="auto"/>
            <w:bottom w:val="none" w:sz="0" w:space="0" w:color="auto"/>
            <w:right w:val="none" w:sz="0" w:space="0" w:color="auto"/>
          </w:divBdr>
          <w:divsChild>
            <w:div w:id="1599175825">
              <w:marLeft w:val="0"/>
              <w:marRight w:val="0"/>
              <w:marTop w:val="0"/>
              <w:marBottom w:val="0"/>
              <w:divBdr>
                <w:top w:val="none" w:sz="0" w:space="0" w:color="auto"/>
                <w:left w:val="none" w:sz="0" w:space="0" w:color="auto"/>
                <w:bottom w:val="none" w:sz="0" w:space="0" w:color="auto"/>
                <w:right w:val="none" w:sz="0" w:space="0" w:color="auto"/>
              </w:divBdr>
              <w:divsChild>
                <w:div w:id="7565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299">
          <w:marLeft w:val="-225"/>
          <w:marRight w:val="-225"/>
          <w:marTop w:val="0"/>
          <w:marBottom w:val="0"/>
          <w:divBdr>
            <w:top w:val="none" w:sz="0" w:space="0" w:color="auto"/>
            <w:left w:val="none" w:sz="0" w:space="0" w:color="auto"/>
            <w:bottom w:val="none" w:sz="0" w:space="0" w:color="auto"/>
            <w:right w:val="none" w:sz="0" w:space="0" w:color="auto"/>
          </w:divBdr>
          <w:divsChild>
            <w:div w:id="856507247">
              <w:marLeft w:val="0"/>
              <w:marRight w:val="0"/>
              <w:marTop w:val="0"/>
              <w:marBottom w:val="0"/>
              <w:divBdr>
                <w:top w:val="none" w:sz="0" w:space="0" w:color="auto"/>
                <w:left w:val="none" w:sz="0" w:space="0" w:color="auto"/>
                <w:bottom w:val="none" w:sz="0" w:space="0" w:color="auto"/>
                <w:right w:val="none" w:sz="0" w:space="0" w:color="auto"/>
              </w:divBdr>
              <w:divsChild>
                <w:div w:id="403837641">
                  <w:marLeft w:val="0"/>
                  <w:marRight w:val="0"/>
                  <w:marTop w:val="0"/>
                  <w:marBottom w:val="0"/>
                  <w:divBdr>
                    <w:top w:val="none" w:sz="0" w:space="0" w:color="auto"/>
                    <w:left w:val="none" w:sz="0" w:space="0" w:color="auto"/>
                    <w:bottom w:val="none" w:sz="0" w:space="0" w:color="auto"/>
                    <w:right w:val="none" w:sz="0" w:space="0" w:color="auto"/>
                  </w:divBdr>
                  <w:divsChild>
                    <w:div w:id="16036086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022317">
      <w:bodyDiv w:val="1"/>
      <w:marLeft w:val="0"/>
      <w:marRight w:val="0"/>
      <w:marTop w:val="0"/>
      <w:marBottom w:val="0"/>
      <w:divBdr>
        <w:top w:val="none" w:sz="0" w:space="0" w:color="auto"/>
        <w:left w:val="none" w:sz="0" w:space="0" w:color="auto"/>
        <w:bottom w:val="none" w:sz="0" w:space="0" w:color="auto"/>
        <w:right w:val="none" w:sz="0" w:space="0" w:color="auto"/>
      </w:divBdr>
      <w:divsChild>
        <w:div w:id="1559778458">
          <w:marLeft w:val="0"/>
          <w:marRight w:val="0"/>
          <w:marTop w:val="0"/>
          <w:marBottom w:val="0"/>
          <w:divBdr>
            <w:top w:val="none" w:sz="0" w:space="0" w:color="auto"/>
            <w:left w:val="none" w:sz="0" w:space="0" w:color="auto"/>
            <w:bottom w:val="single" w:sz="6" w:space="11" w:color="E5E5E5"/>
            <w:right w:val="none" w:sz="0" w:space="0" w:color="auto"/>
          </w:divBdr>
        </w:div>
        <w:div w:id="2003657282">
          <w:marLeft w:val="0"/>
          <w:marRight w:val="0"/>
          <w:marTop w:val="0"/>
          <w:marBottom w:val="0"/>
          <w:divBdr>
            <w:top w:val="none" w:sz="0" w:space="0" w:color="auto"/>
            <w:left w:val="none" w:sz="0" w:space="0" w:color="auto"/>
            <w:bottom w:val="none" w:sz="0" w:space="0" w:color="auto"/>
            <w:right w:val="none" w:sz="0" w:space="0" w:color="auto"/>
          </w:divBdr>
          <w:divsChild>
            <w:div w:id="550194948">
              <w:marLeft w:val="-225"/>
              <w:marRight w:val="-225"/>
              <w:marTop w:val="0"/>
              <w:marBottom w:val="0"/>
              <w:divBdr>
                <w:top w:val="none" w:sz="0" w:space="0" w:color="auto"/>
                <w:left w:val="none" w:sz="0" w:space="0" w:color="auto"/>
                <w:bottom w:val="none" w:sz="0" w:space="0" w:color="auto"/>
                <w:right w:val="none" w:sz="0" w:space="0" w:color="auto"/>
              </w:divBdr>
              <w:divsChild>
                <w:div w:id="11992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9130">
      <w:bodyDiv w:val="1"/>
      <w:marLeft w:val="0"/>
      <w:marRight w:val="0"/>
      <w:marTop w:val="0"/>
      <w:marBottom w:val="0"/>
      <w:divBdr>
        <w:top w:val="none" w:sz="0" w:space="0" w:color="auto"/>
        <w:left w:val="none" w:sz="0" w:space="0" w:color="auto"/>
        <w:bottom w:val="none" w:sz="0" w:space="0" w:color="auto"/>
        <w:right w:val="none" w:sz="0" w:space="0" w:color="auto"/>
      </w:divBdr>
      <w:divsChild>
        <w:div w:id="2069110878">
          <w:marLeft w:val="-225"/>
          <w:marRight w:val="-225"/>
          <w:marTop w:val="0"/>
          <w:marBottom w:val="0"/>
          <w:divBdr>
            <w:top w:val="none" w:sz="0" w:space="0" w:color="auto"/>
            <w:left w:val="none" w:sz="0" w:space="0" w:color="auto"/>
            <w:bottom w:val="none" w:sz="0" w:space="0" w:color="auto"/>
            <w:right w:val="none" w:sz="0" w:space="0" w:color="auto"/>
          </w:divBdr>
          <w:divsChild>
            <w:div w:id="475612735">
              <w:marLeft w:val="0"/>
              <w:marRight w:val="0"/>
              <w:marTop w:val="0"/>
              <w:marBottom w:val="0"/>
              <w:divBdr>
                <w:top w:val="none" w:sz="0" w:space="0" w:color="auto"/>
                <w:left w:val="none" w:sz="0" w:space="0" w:color="auto"/>
                <w:bottom w:val="none" w:sz="0" w:space="0" w:color="auto"/>
                <w:right w:val="none" w:sz="0" w:space="0" w:color="auto"/>
              </w:divBdr>
            </w:div>
          </w:divsChild>
        </w:div>
        <w:div w:id="532379754">
          <w:marLeft w:val="-225"/>
          <w:marRight w:val="-225"/>
          <w:marTop w:val="0"/>
          <w:marBottom w:val="0"/>
          <w:divBdr>
            <w:top w:val="none" w:sz="0" w:space="0" w:color="auto"/>
            <w:left w:val="none" w:sz="0" w:space="0" w:color="auto"/>
            <w:bottom w:val="none" w:sz="0" w:space="0" w:color="auto"/>
            <w:right w:val="none" w:sz="0" w:space="0" w:color="auto"/>
          </w:divBdr>
          <w:divsChild>
            <w:div w:id="400912286">
              <w:marLeft w:val="0"/>
              <w:marRight w:val="0"/>
              <w:marTop w:val="0"/>
              <w:marBottom w:val="0"/>
              <w:divBdr>
                <w:top w:val="none" w:sz="0" w:space="0" w:color="auto"/>
                <w:left w:val="none" w:sz="0" w:space="0" w:color="auto"/>
                <w:bottom w:val="none" w:sz="0" w:space="0" w:color="auto"/>
                <w:right w:val="none" w:sz="0" w:space="0" w:color="auto"/>
              </w:divBdr>
              <w:divsChild>
                <w:div w:id="1145467736">
                  <w:marLeft w:val="0"/>
                  <w:marRight w:val="0"/>
                  <w:marTop w:val="0"/>
                  <w:marBottom w:val="0"/>
                  <w:divBdr>
                    <w:top w:val="none" w:sz="0" w:space="0" w:color="auto"/>
                    <w:left w:val="none" w:sz="0" w:space="0" w:color="auto"/>
                    <w:bottom w:val="none" w:sz="0" w:space="0" w:color="auto"/>
                    <w:right w:val="none" w:sz="0" w:space="0" w:color="auto"/>
                  </w:divBdr>
                </w:div>
                <w:div w:id="4199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3424">
      <w:bodyDiv w:val="1"/>
      <w:marLeft w:val="0"/>
      <w:marRight w:val="0"/>
      <w:marTop w:val="0"/>
      <w:marBottom w:val="0"/>
      <w:divBdr>
        <w:top w:val="none" w:sz="0" w:space="0" w:color="auto"/>
        <w:left w:val="none" w:sz="0" w:space="0" w:color="auto"/>
        <w:bottom w:val="none" w:sz="0" w:space="0" w:color="auto"/>
        <w:right w:val="none" w:sz="0" w:space="0" w:color="auto"/>
      </w:divBdr>
      <w:divsChild>
        <w:div w:id="1101683056">
          <w:marLeft w:val="0"/>
          <w:marRight w:val="0"/>
          <w:marTop w:val="0"/>
          <w:marBottom w:val="0"/>
          <w:divBdr>
            <w:top w:val="none" w:sz="0" w:space="0" w:color="auto"/>
            <w:left w:val="none" w:sz="0" w:space="0" w:color="auto"/>
            <w:bottom w:val="none" w:sz="0" w:space="0" w:color="auto"/>
            <w:right w:val="none" w:sz="0" w:space="0" w:color="auto"/>
          </w:divBdr>
          <w:divsChild>
            <w:div w:id="1711416478">
              <w:marLeft w:val="0"/>
              <w:marRight w:val="0"/>
              <w:marTop w:val="0"/>
              <w:marBottom w:val="0"/>
              <w:divBdr>
                <w:top w:val="none" w:sz="0" w:space="0" w:color="auto"/>
                <w:left w:val="none" w:sz="0" w:space="0" w:color="auto"/>
                <w:bottom w:val="none" w:sz="0" w:space="0" w:color="auto"/>
                <w:right w:val="none" w:sz="0" w:space="0" w:color="auto"/>
              </w:divBdr>
              <w:divsChild>
                <w:div w:id="87626432">
                  <w:marLeft w:val="480"/>
                  <w:marRight w:val="0"/>
                  <w:marTop w:val="0"/>
                  <w:marBottom w:val="0"/>
                  <w:divBdr>
                    <w:top w:val="none" w:sz="0" w:space="0" w:color="auto"/>
                    <w:left w:val="none" w:sz="0" w:space="0" w:color="auto"/>
                    <w:bottom w:val="none" w:sz="0" w:space="0" w:color="auto"/>
                    <w:right w:val="none" w:sz="0" w:space="0" w:color="auto"/>
                  </w:divBdr>
                  <w:divsChild>
                    <w:div w:id="2053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1298">
      <w:bodyDiv w:val="1"/>
      <w:marLeft w:val="0"/>
      <w:marRight w:val="0"/>
      <w:marTop w:val="0"/>
      <w:marBottom w:val="0"/>
      <w:divBdr>
        <w:top w:val="none" w:sz="0" w:space="0" w:color="auto"/>
        <w:left w:val="none" w:sz="0" w:space="0" w:color="auto"/>
        <w:bottom w:val="none" w:sz="0" w:space="0" w:color="auto"/>
        <w:right w:val="none" w:sz="0" w:space="0" w:color="auto"/>
      </w:divBdr>
      <w:divsChild>
        <w:div w:id="520626679">
          <w:marLeft w:val="-225"/>
          <w:marRight w:val="-225"/>
          <w:marTop w:val="0"/>
          <w:marBottom w:val="0"/>
          <w:divBdr>
            <w:top w:val="none" w:sz="0" w:space="0" w:color="auto"/>
            <w:left w:val="none" w:sz="0" w:space="0" w:color="auto"/>
            <w:bottom w:val="single" w:sz="6" w:space="11" w:color="EEEEEE"/>
            <w:right w:val="none" w:sz="0" w:space="0" w:color="auto"/>
          </w:divBdr>
          <w:divsChild>
            <w:div w:id="1576091957">
              <w:marLeft w:val="0"/>
              <w:marRight w:val="0"/>
              <w:marTop w:val="0"/>
              <w:marBottom w:val="0"/>
              <w:divBdr>
                <w:top w:val="none" w:sz="0" w:space="0" w:color="auto"/>
                <w:left w:val="none" w:sz="0" w:space="0" w:color="auto"/>
                <w:bottom w:val="none" w:sz="0" w:space="0" w:color="auto"/>
                <w:right w:val="none" w:sz="0" w:space="0" w:color="auto"/>
              </w:divBdr>
            </w:div>
          </w:divsChild>
        </w:div>
        <w:div w:id="651837305">
          <w:marLeft w:val="-225"/>
          <w:marRight w:val="-225"/>
          <w:marTop w:val="0"/>
          <w:marBottom w:val="0"/>
          <w:divBdr>
            <w:top w:val="none" w:sz="0" w:space="0" w:color="auto"/>
            <w:left w:val="none" w:sz="0" w:space="0" w:color="auto"/>
            <w:bottom w:val="single" w:sz="6" w:space="11" w:color="EEEEEE"/>
            <w:right w:val="none" w:sz="0" w:space="0" w:color="auto"/>
          </w:divBdr>
          <w:divsChild>
            <w:div w:id="439878654">
              <w:marLeft w:val="0"/>
              <w:marRight w:val="0"/>
              <w:marTop w:val="0"/>
              <w:marBottom w:val="0"/>
              <w:divBdr>
                <w:top w:val="none" w:sz="0" w:space="0" w:color="auto"/>
                <w:left w:val="none" w:sz="0" w:space="0" w:color="auto"/>
                <w:bottom w:val="none" w:sz="0" w:space="0" w:color="auto"/>
                <w:right w:val="none" w:sz="0" w:space="0" w:color="auto"/>
              </w:divBdr>
              <w:divsChild>
                <w:div w:id="202449742">
                  <w:marLeft w:val="0"/>
                  <w:marRight w:val="0"/>
                  <w:marTop w:val="0"/>
                  <w:marBottom w:val="0"/>
                  <w:divBdr>
                    <w:top w:val="none" w:sz="0" w:space="0" w:color="auto"/>
                    <w:left w:val="none" w:sz="0" w:space="0" w:color="auto"/>
                    <w:bottom w:val="none" w:sz="0" w:space="0" w:color="auto"/>
                    <w:right w:val="none" w:sz="0" w:space="0" w:color="auto"/>
                  </w:divBdr>
                </w:div>
                <w:div w:id="23210234">
                  <w:marLeft w:val="0"/>
                  <w:marRight w:val="0"/>
                  <w:marTop w:val="0"/>
                  <w:marBottom w:val="0"/>
                  <w:divBdr>
                    <w:top w:val="none" w:sz="0" w:space="0" w:color="auto"/>
                    <w:left w:val="none" w:sz="0" w:space="0" w:color="auto"/>
                    <w:bottom w:val="none" w:sz="0" w:space="0" w:color="auto"/>
                    <w:right w:val="none" w:sz="0" w:space="0" w:color="auto"/>
                  </w:divBdr>
                </w:div>
              </w:divsChild>
            </w:div>
            <w:div w:id="216205443">
              <w:marLeft w:val="0"/>
              <w:marRight w:val="0"/>
              <w:marTop w:val="0"/>
              <w:marBottom w:val="0"/>
              <w:divBdr>
                <w:top w:val="none" w:sz="0" w:space="0" w:color="auto"/>
                <w:left w:val="none" w:sz="0" w:space="0" w:color="auto"/>
                <w:bottom w:val="none" w:sz="0" w:space="0" w:color="auto"/>
                <w:right w:val="none" w:sz="0" w:space="0" w:color="auto"/>
              </w:divBdr>
              <w:divsChild>
                <w:div w:id="1004934353">
                  <w:marLeft w:val="0"/>
                  <w:marRight w:val="0"/>
                  <w:marTop w:val="0"/>
                  <w:marBottom w:val="0"/>
                  <w:divBdr>
                    <w:top w:val="none" w:sz="0" w:space="0" w:color="auto"/>
                    <w:left w:val="none" w:sz="0" w:space="0" w:color="auto"/>
                    <w:bottom w:val="none" w:sz="0" w:space="0" w:color="auto"/>
                    <w:right w:val="none" w:sz="0" w:space="0" w:color="auto"/>
                  </w:divBdr>
                </w:div>
                <w:div w:id="4667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88875">
      <w:bodyDiv w:val="1"/>
      <w:marLeft w:val="0"/>
      <w:marRight w:val="0"/>
      <w:marTop w:val="0"/>
      <w:marBottom w:val="0"/>
      <w:divBdr>
        <w:top w:val="none" w:sz="0" w:space="0" w:color="auto"/>
        <w:left w:val="none" w:sz="0" w:space="0" w:color="auto"/>
        <w:bottom w:val="none" w:sz="0" w:space="0" w:color="auto"/>
        <w:right w:val="none" w:sz="0" w:space="0" w:color="auto"/>
      </w:divBdr>
      <w:divsChild>
        <w:div w:id="1736776404">
          <w:marLeft w:val="0"/>
          <w:marRight w:val="0"/>
          <w:marTop w:val="0"/>
          <w:marBottom w:val="0"/>
          <w:divBdr>
            <w:top w:val="none" w:sz="0" w:space="0" w:color="auto"/>
            <w:left w:val="none" w:sz="0" w:space="0" w:color="auto"/>
            <w:bottom w:val="none" w:sz="0" w:space="0" w:color="auto"/>
            <w:right w:val="none" w:sz="0" w:space="0" w:color="auto"/>
          </w:divBdr>
          <w:divsChild>
            <w:div w:id="251740537">
              <w:marLeft w:val="480"/>
              <w:marRight w:val="0"/>
              <w:marTop w:val="0"/>
              <w:marBottom w:val="0"/>
              <w:divBdr>
                <w:top w:val="none" w:sz="0" w:space="0" w:color="auto"/>
                <w:left w:val="none" w:sz="0" w:space="0" w:color="auto"/>
                <w:bottom w:val="none" w:sz="0" w:space="0" w:color="auto"/>
                <w:right w:val="none" w:sz="0" w:space="0" w:color="auto"/>
              </w:divBdr>
              <w:divsChild>
                <w:div w:id="610018426">
                  <w:marLeft w:val="480"/>
                  <w:marRight w:val="0"/>
                  <w:marTop w:val="0"/>
                  <w:marBottom w:val="0"/>
                  <w:divBdr>
                    <w:top w:val="none" w:sz="0" w:space="0" w:color="auto"/>
                    <w:left w:val="none" w:sz="0" w:space="0" w:color="auto"/>
                    <w:bottom w:val="none" w:sz="0" w:space="0" w:color="auto"/>
                    <w:right w:val="none" w:sz="0" w:space="0" w:color="auto"/>
                  </w:divBdr>
                </w:div>
                <w:div w:id="16910571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19749164">
          <w:marLeft w:val="0"/>
          <w:marRight w:val="0"/>
          <w:marTop w:val="0"/>
          <w:marBottom w:val="0"/>
          <w:divBdr>
            <w:top w:val="none" w:sz="0" w:space="0" w:color="auto"/>
            <w:left w:val="none" w:sz="0" w:space="0" w:color="auto"/>
            <w:bottom w:val="none" w:sz="0" w:space="0" w:color="auto"/>
            <w:right w:val="none" w:sz="0" w:space="0" w:color="auto"/>
          </w:divBdr>
        </w:div>
      </w:divsChild>
    </w:div>
    <w:div w:id="801313577">
      <w:bodyDiv w:val="1"/>
      <w:marLeft w:val="0"/>
      <w:marRight w:val="0"/>
      <w:marTop w:val="0"/>
      <w:marBottom w:val="0"/>
      <w:divBdr>
        <w:top w:val="none" w:sz="0" w:space="0" w:color="auto"/>
        <w:left w:val="none" w:sz="0" w:space="0" w:color="auto"/>
        <w:bottom w:val="none" w:sz="0" w:space="0" w:color="auto"/>
        <w:right w:val="none" w:sz="0" w:space="0" w:color="auto"/>
      </w:divBdr>
      <w:divsChild>
        <w:div w:id="1430933740">
          <w:marLeft w:val="-225"/>
          <w:marRight w:val="-225"/>
          <w:marTop w:val="0"/>
          <w:marBottom w:val="0"/>
          <w:divBdr>
            <w:top w:val="none" w:sz="0" w:space="0" w:color="auto"/>
            <w:left w:val="none" w:sz="0" w:space="0" w:color="auto"/>
            <w:bottom w:val="none" w:sz="0" w:space="0" w:color="auto"/>
            <w:right w:val="none" w:sz="0" w:space="0" w:color="auto"/>
          </w:divBdr>
          <w:divsChild>
            <w:div w:id="1832332073">
              <w:marLeft w:val="0"/>
              <w:marRight w:val="0"/>
              <w:marTop w:val="0"/>
              <w:marBottom w:val="0"/>
              <w:divBdr>
                <w:top w:val="none" w:sz="0" w:space="0" w:color="auto"/>
                <w:left w:val="none" w:sz="0" w:space="0" w:color="auto"/>
                <w:bottom w:val="none" w:sz="0" w:space="0" w:color="auto"/>
                <w:right w:val="none" w:sz="0" w:space="0" w:color="auto"/>
              </w:divBdr>
              <w:divsChild>
                <w:div w:id="9965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09791">
          <w:marLeft w:val="-225"/>
          <w:marRight w:val="-225"/>
          <w:marTop w:val="0"/>
          <w:marBottom w:val="0"/>
          <w:divBdr>
            <w:top w:val="none" w:sz="0" w:space="0" w:color="auto"/>
            <w:left w:val="none" w:sz="0" w:space="0" w:color="auto"/>
            <w:bottom w:val="none" w:sz="0" w:space="0" w:color="auto"/>
            <w:right w:val="none" w:sz="0" w:space="0" w:color="auto"/>
          </w:divBdr>
          <w:divsChild>
            <w:div w:id="1989164768">
              <w:marLeft w:val="0"/>
              <w:marRight w:val="0"/>
              <w:marTop w:val="0"/>
              <w:marBottom w:val="0"/>
              <w:divBdr>
                <w:top w:val="none" w:sz="0" w:space="0" w:color="auto"/>
                <w:left w:val="none" w:sz="0" w:space="0" w:color="auto"/>
                <w:bottom w:val="none" w:sz="0" w:space="0" w:color="auto"/>
                <w:right w:val="none" w:sz="0" w:space="0" w:color="auto"/>
              </w:divBdr>
              <w:divsChild>
                <w:div w:id="2981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80975">
      <w:bodyDiv w:val="1"/>
      <w:marLeft w:val="0"/>
      <w:marRight w:val="0"/>
      <w:marTop w:val="0"/>
      <w:marBottom w:val="0"/>
      <w:divBdr>
        <w:top w:val="none" w:sz="0" w:space="0" w:color="auto"/>
        <w:left w:val="none" w:sz="0" w:space="0" w:color="auto"/>
        <w:bottom w:val="none" w:sz="0" w:space="0" w:color="auto"/>
        <w:right w:val="none" w:sz="0" w:space="0" w:color="auto"/>
      </w:divBdr>
      <w:divsChild>
        <w:div w:id="634138410">
          <w:marLeft w:val="-225"/>
          <w:marRight w:val="-225"/>
          <w:marTop w:val="0"/>
          <w:marBottom w:val="0"/>
          <w:divBdr>
            <w:top w:val="none" w:sz="0" w:space="0" w:color="auto"/>
            <w:left w:val="none" w:sz="0" w:space="0" w:color="auto"/>
            <w:bottom w:val="none" w:sz="0" w:space="0" w:color="auto"/>
            <w:right w:val="none" w:sz="0" w:space="0" w:color="auto"/>
          </w:divBdr>
          <w:divsChild>
            <w:div w:id="716707522">
              <w:marLeft w:val="0"/>
              <w:marRight w:val="0"/>
              <w:marTop w:val="0"/>
              <w:marBottom w:val="0"/>
              <w:divBdr>
                <w:top w:val="none" w:sz="0" w:space="0" w:color="auto"/>
                <w:left w:val="none" w:sz="0" w:space="0" w:color="auto"/>
                <w:bottom w:val="none" w:sz="0" w:space="0" w:color="auto"/>
                <w:right w:val="none" w:sz="0" w:space="0" w:color="auto"/>
              </w:divBdr>
            </w:div>
          </w:divsChild>
        </w:div>
        <w:div w:id="1744450728">
          <w:marLeft w:val="-225"/>
          <w:marRight w:val="-225"/>
          <w:marTop w:val="0"/>
          <w:marBottom w:val="0"/>
          <w:divBdr>
            <w:top w:val="none" w:sz="0" w:space="0" w:color="auto"/>
            <w:left w:val="none" w:sz="0" w:space="0" w:color="auto"/>
            <w:bottom w:val="none" w:sz="0" w:space="0" w:color="auto"/>
            <w:right w:val="none" w:sz="0" w:space="0" w:color="auto"/>
          </w:divBdr>
          <w:divsChild>
            <w:div w:id="653729420">
              <w:marLeft w:val="0"/>
              <w:marRight w:val="0"/>
              <w:marTop w:val="0"/>
              <w:marBottom w:val="0"/>
              <w:divBdr>
                <w:top w:val="none" w:sz="0" w:space="0" w:color="auto"/>
                <w:left w:val="none" w:sz="0" w:space="0" w:color="auto"/>
                <w:bottom w:val="none" w:sz="0" w:space="0" w:color="auto"/>
                <w:right w:val="none" w:sz="0" w:space="0" w:color="auto"/>
              </w:divBdr>
              <w:divsChild>
                <w:div w:id="1886333789">
                  <w:marLeft w:val="-225"/>
                  <w:marRight w:val="-225"/>
                  <w:marTop w:val="0"/>
                  <w:marBottom w:val="0"/>
                  <w:divBdr>
                    <w:top w:val="none" w:sz="0" w:space="0" w:color="auto"/>
                    <w:left w:val="none" w:sz="0" w:space="0" w:color="auto"/>
                    <w:bottom w:val="none" w:sz="0" w:space="0" w:color="auto"/>
                    <w:right w:val="none" w:sz="0" w:space="0" w:color="auto"/>
                  </w:divBdr>
                  <w:divsChild>
                    <w:div w:id="1714882960">
                      <w:marLeft w:val="0"/>
                      <w:marRight w:val="0"/>
                      <w:marTop w:val="0"/>
                      <w:marBottom w:val="0"/>
                      <w:divBdr>
                        <w:top w:val="none" w:sz="0" w:space="0" w:color="auto"/>
                        <w:left w:val="none" w:sz="0" w:space="0" w:color="auto"/>
                        <w:bottom w:val="none" w:sz="0" w:space="0" w:color="auto"/>
                        <w:right w:val="none" w:sz="0" w:space="0" w:color="auto"/>
                      </w:divBdr>
                      <w:divsChild>
                        <w:div w:id="6494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579952">
      <w:bodyDiv w:val="1"/>
      <w:marLeft w:val="0"/>
      <w:marRight w:val="0"/>
      <w:marTop w:val="0"/>
      <w:marBottom w:val="0"/>
      <w:divBdr>
        <w:top w:val="none" w:sz="0" w:space="0" w:color="auto"/>
        <w:left w:val="none" w:sz="0" w:space="0" w:color="auto"/>
        <w:bottom w:val="none" w:sz="0" w:space="0" w:color="auto"/>
        <w:right w:val="none" w:sz="0" w:space="0" w:color="auto"/>
      </w:divBdr>
      <w:divsChild>
        <w:div w:id="2009550896">
          <w:marLeft w:val="-225"/>
          <w:marRight w:val="-225"/>
          <w:marTop w:val="0"/>
          <w:marBottom w:val="0"/>
          <w:divBdr>
            <w:top w:val="none" w:sz="0" w:space="0" w:color="auto"/>
            <w:left w:val="none" w:sz="0" w:space="0" w:color="auto"/>
            <w:bottom w:val="none" w:sz="0" w:space="0" w:color="auto"/>
            <w:right w:val="none" w:sz="0" w:space="0" w:color="auto"/>
          </w:divBdr>
          <w:divsChild>
            <w:div w:id="1420980902">
              <w:marLeft w:val="0"/>
              <w:marRight w:val="0"/>
              <w:marTop w:val="0"/>
              <w:marBottom w:val="0"/>
              <w:divBdr>
                <w:top w:val="none" w:sz="0" w:space="0" w:color="auto"/>
                <w:left w:val="none" w:sz="0" w:space="0" w:color="auto"/>
                <w:bottom w:val="none" w:sz="0" w:space="0" w:color="auto"/>
                <w:right w:val="none" w:sz="0" w:space="0" w:color="auto"/>
              </w:divBdr>
            </w:div>
          </w:divsChild>
        </w:div>
        <w:div w:id="2137261658">
          <w:marLeft w:val="-225"/>
          <w:marRight w:val="-225"/>
          <w:marTop w:val="0"/>
          <w:marBottom w:val="0"/>
          <w:divBdr>
            <w:top w:val="none" w:sz="0" w:space="0" w:color="auto"/>
            <w:left w:val="none" w:sz="0" w:space="0" w:color="auto"/>
            <w:bottom w:val="none" w:sz="0" w:space="0" w:color="auto"/>
            <w:right w:val="none" w:sz="0" w:space="0" w:color="auto"/>
          </w:divBdr>
          <w:divsChild>
            <w:div w:id="1153133475">
              <w:marLeft w:val="0"/>
              <w:marRight w:val="0"/>
              <w:marTop w:val="0"/>
              <w:marBottom w:val="0"/>
              <w:divBdr>
                <w:top w:val="none" w:sz="0" w:space="0" w:color="auto"/>
                <w:left w:val="none" w:sz="0" w:space="0" w:color="auto"/>
                <w:bottom w:val="none" w:sz="0" w:space="0" w:color="auto"/>
                <w:right w:val="none" w:sz="0" w:space="0" w:color="auto"/>
              </w:divBdr>
              <w:divsChild>
                <w:div w:id="1231384122">
                  <w:marLeft w:val="-225"/>
                  <w:marRight w:val="-225"/>
                  <w:marTop w:val="0"/>
                  <w:marBottom w:val="0"/>
                  <w:divBdr>
                    <w:top w:val="none" w:sz="0" w:space="0" w:color="auto"/>
                    <w:left w:val="none" w:sz="0" w:space="0" w:color="auto"/>
                    <w:bottom w:val="none" w:sz="0" w:space="0" w:color="auto"/>
                    <w:right w:val="none" w:sz="0" w:space="0" w:color="auto"/>
                  </w:divBdr>
                  <w:divsChild>
                    <w:div w:id="1488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4068">
      <w:bodyDiv w:val="1"/>
      <w:marLeft w:val="0"/>
      <w:marRight w:val="0"/>
      <w:marTop w:val="0"/>
      <w:marBottom w:val="0"/>
      <w:divBdr>
        <w:top w:val="none" w:sz="0" w:space="0" w:color="auto"/>
        <w:left w:val="none" w:sz="0" w:space="0" w:color="auto"/>
        <w:bottom w:val="none" w:sz="0" w:space="0" w:color="auto"/>
        <w:right w:val="none" w:sz="0" w:space="0" w:color="auto"/>
      </w:divBdr>
      <w:divsChild>
        <w:div w:id="242419277">
          <w:marLeft w:val="0"/>
          <w:marRight w:val="0"/>
          <w:marTop w:val="0"/>
          <w:marBottom w:val="0"/>
          <w:divBdr>
            <w:top w:val="none" w:sz="0" w:space="0" w:color="auto"/>
            <w:left w:val="none" w:sz="0" w:space="0" w:color="auto"/>
            <w:bottom w:val="none" w:sz="0" w:space="0" w:color="auto"/>
            <w:right w:val="none" w:sz="0" w:space="0" w:color="auto"/>
          </w:divBdr>
          <w:divsChild>
            <w:div w:id="886337971">
              <w:marLeft w:val="0"/>
              <w:marRight w:val="0"/>
              <w:marTop w:val="0"/>
              <w:marBottom w:val="300"/>
              <w:divBdr>
                <w:top w:val="none" w:sz="0" w:space="0" w:color="auto"/>
                <w:left w:val="none" w:sz="0" w:space="0" w:color="auto"/>
                <w:bottom w:val="none" w:sz="0" w:space="0" w:color="auto"/>
                <w:right w:val="none" w:sz="0" w:space="0" w:color="auto"/>
              </w:divBdr>
            </w:div>
          </w:divsChild>
        </w:div>
        <w:div w:id="791630268">
          <w:marLeft w:val="0"/>
          <w:marRight w:val="0"/>
          <w:marTop w:val="0"/>
          <w:marBottom w:val="0"/>
          <w:divBdr>
            <w:top w:val="none" w:sz="0" w:space="0" w:color="auto"/>
            <w:left w:val="none" w:sz="0" w:space="0" w:color="auto"/>
            <w:bottom w:val="none" w:sz="0" w:space="0" w:color="auto"/>
            <w:right w:val="none" w:sz="0" w:space="0" w:color="auto"/>
          </w:divBdr>
          <w:divsChild>
            <w:div w:id="1286233783">
              <w:marLeft w:val="0"/>
              <w:marRight w:val="0"/>
              <w:marTop w:val="0"/>
              <w:marBottom w:val="0"/>
              <w:divBdr>
                <w:top w:val="none" w:sz="0" w:space="0" w:color="auto"/>
                <w:left w:val="none" w:sz="0" w:space="0" w:color="auto"/>
                <w:bottom w:val="none" w:sz="0" w:space="0" w:color="auto"/>
                <w:right w:val="none" w:sz="0" w:space="0" w:color="auto"/>
              </w:divBdr>
              <w:divsChild>
                <w:div w:id="489372954">
                  <w:marLeft w:val="-225"/>
                  <w:marRight w:val="-225"/>
                  <w:marTop w:val="0"/>
                  <w:marBottom w:val="0"/>
                  <w:divBdr>
                    <w:top w:val="none" w:sz="0" w:space="0" w:color="auto"/>
                    <w:left w:val="none" w:sz="0" w:space="0" w:color="auto"/>
                    <w:bottom w:val="none" w:sz="0" w:space="0" w:color="auto"/>
                    <w:right w:val="none" w:sz="0" w:space="0" w:color="auto"/>
                  </w:divBdr>
                  <w:divsChild>
                    <w:div w:id="1316686336">
                      <w:marLeft w:val="0"/>
                      <w:marRight w:val="0"/>
                      <w:marTop w:val="0"/>
                      <w:marBottom w:val="0"/>
                      <w:divBdr>
                        <w:top w:val="none" w:sz="0" w:space="0" w:color="auto"/>
                        <w:left w:val="none" w:sz="0" w:space="0" w:color="auto"/>
                        <w:bottom w:val="none" w:sz="0" w:space="0" w:color="auto"/>
                        <w:right w:val="none" w:sz="0" w:space="0" w:color="auto"/>
                      </w:divBdr>
                    </w:div>
                  </w:divsChild>
                </w:div>
                <w:div w:id="1481340881">
                  <w:marLeft w:val="-225"/>
                  <w:marRight w:val="-225"/>
                  <w:marTop w:val="0"/>
                  <w:marBottom w:val="0"/>
                  <w:divBdr>
                    <w:top w:val="none" w:sz="0" w:space="0" w:color="auto"/>
                    <w:left w:val="none" w:sz="0" w:space="0" w:color="auto"/>
                    <w:bottom w:val="none" w:sz="0" w:space="0" w:color="auto"/>
                    <w:right w:val="none" w:sz="0" w:space="0" w:color="auto"/>
                  </w:divBdr>
                  <w:divsChild>
                    <w:div w:id="1472868785">
                      <w:marLeft w:val="0"/>
                      <w:marRight w:val="0"/>
                      <w:marTop w:val="0"/>
                      <w:marBottom w:val="0"/>
                      <w:divBdr>
                        <w:top w:val="none" w:sz="0" w:space="0" w:color="auto"/>
                        <w:left w:val="none" w:sz="0" w:space="0" w:color="auto"/>
                        <w:bottom w:val="none" w:sz="0" w:space="0" w:color="auto"/>
                        <w:right w:val="none" w:sz="0" w:space="0" w:color="auto"/>
                      </w:divBdr>
                      <w:divsChild>
                        <w:div w:id="8812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7071">
                  <w:marLeft w:val="-225"/>
                  <w:marRight w:val="-225"/>
                  <w:marTop w:val="0"/>
                  <w:marBottom w:val="0"/>
                  <w:divBdr>
                    <w:top w:val="none" w:sz="0" w:space="0" w:color="auto"/>
                    <w:left w:val="none" w:sz="0" w:space="0" w:color="auto"/>
                    <w:bottom w:val="none" w:sz="0" w:space="0" w:color="auto"/>
                    <w:right w:val="none" w:sz="0" w:space="0" w:color="auto"/>
                  </w:divBdr>
                  <w:divsChild>
                    <w:div w:id="576791265">
                      <w:marLeft w:val="0"/>
                      <w:marRight w:val="0"/>
                      <w:marTop w:val="0"/>
                      <w:marBottom w:val="0"/>
                      <w:divBdr>
                        <w:top w:val="none" w:sz="0" w:space="0" w:color="auto"/>
                        <w:left w:val="none" w:sz="0" w:space="0" w:color="auto"/>
                        <w:bottom w:val="none" w:sz="0" w:space="0" w:color="auto"/>
                        <w:right w:val="none" w:sz="0" w:space="0" w:color="auto"/>
                      </w:divBdr>
                      <w:divsChild>
                        <w:div w:id="1092432052">
                          <w:marLeft w:val="0"/>
                          <w:marRight w:val="0"/>
                          <w:marTop w:val="0"/>
                          <w:marBottom w:val="0"/>
                          <w:divBdr>
                            <w:top w:val="none" w:sz="0" w:space="0" w:color="auto"/>
                            <w:left w:val="none" w:sz="0" w:space="0" w:color="auto"/>
                            <w:bottom w:val="none" w:sz="0" w:space="0" w:color="auto"/>
                            <w:right w:val="none" w:sz="0" w:space="0" w:color="auto"/>
                          </w:divBdr>
                        </w:div>
                        <w:div w:id="2437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423575">
      <w:bodyDiv w:val="1"/>
      <w:marLeft w:val="0"/>
      <w:marRight w:val="0"/>
      <w:marTop w:val="0"/>
      <w:marBottom w:val="0"/>
      <w:divBdr>
        <w:top w:val="none" w:sz="0" w:space="0" w:color="auto"/>
        <w:left w:val="none" w:sz="0" w:space="0" w:color="auto"/>
        <w:bottom w:val="none" w:sz="0" w:space="0" w:color="auto"/>
        <w:right w:val="none" w:sz="0" w:space="0" w:color="auto"/>
      </w:divBdr>
      <w:divsChild>
        <w:div w:id="59714780">
          <w:marLeft w:val="-225"/>
          <w:marRight w:val="-225"/>
          <w:marTop w:val="0"/>
          <w:marBottom w:val="0"/>
          <w:divBdr>
            <w:top w:val="none" w:sz="0" w:space="0" w:color="auto"/>
            <w:left w:val="none" w:sz="0" w:space="0" w:color="auto"/>
            <w:bottom w:val="none" w:sz="0" w:space="0" w:color="auto"/>
            <w:right w:val="none" w:sz="0" w:space="0" w:color="auto"/>
          </w:divBdr>
          <w:divsChild>
            <w:div w:id="1090657145">
              <w:marLeft w:val="0"/>
              <w:marRight w:val="0"/>
              <w:marTop w:val="0"/>
              <w:marBottom w:val="0"/>
              <w:divBdr>
                <w:top w:val="none" w:sz="0" w:space="0" w:color="auto"/>
                <w:left w:val="none" w:sz="0" w:space="0" w:color="auto"/>
                <w:bottom w:val="none" w:sz="0" w:space="0" w:color="auto"/>
                <w:right w:val="none" w:sz="0" w:space="0" w:color="auto"/>
              </w:divBdr>
            </w:div>
          </w:divsChild>
        </w:div>
        <w:div w:id="1135442620">
          <w:marLeft w:val="-225"/>
          <w:marRight w:val="-225"/>
          <w:marTop w:val="0"/>
          <w:marBottom w:val="0"/>
          <w:divBdr>
            <w:top w:val="none" w:sz="0" w:space="0" w:color="auto"/>
            <w:left w:val="none" w:sz="0" w:space="0" w:color="auto"/>
            <w:bottom w:val="none" w:sz="0" w:space="0" w:color="auto"/>
            <w:right w:val="none" w:sz="0" w:space="0" w:color="auto"/>
          </w:divBdr>
          <w:divsChild>
            <w:div w:id="664631950">
              <w:marLeft w:val="0"/>
              <w:marRight w:val="0"/>
              <w:marTop w:val="0"/>
              <w:marBottom w:val="0"/>
              <w:divBdr>
                <w:top w:val="none" w:sz="0" w:space="0" w:color="auto"/>
                <w:left w:val="none" w:sz="0" w:space="0" w:color="auto"/>
                <w:bottom w:val="none" w:sz="0" w:space="0" w:color="auto"/>
                <w:right w:val="none" w:sz="0" w:space="0" w:color="auto"/>
              </w:divBdr>
              <w:divsChild>
                <w:div w:id="334039779">
                  <w:marLeft w:val="-225"/>
                  <w:marRight w:val="-225"/>
                  <w:marTop w:val="0"/>
                  <w:marBottom w:val="0"/>
                  <w:divBdr>
                    <w:top w:val="none" w:sz="0" w:space="0" w:color="auto"/>
                    <w:left w:val="none" w:sz="0" w:space="0" w:color="auto"/>
                    <w:bottom w:val="none" w:sz="0" w:space="0" w:color="auto"/>
                    <w:right w:val="none" w:sz="0" w:space="0" w:color="auto"/>
                  </w:divBdr>
                  <w:divsChild>
                    <w:div w:id="1624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812">
      <w:bodyDiv w:val="1"/>
      <w:marLeft w:val="0"/>
      <w:marRight w:val="0"/>
      <w:marTop w:val="0"/>
      <w:marBottom w:val="0"/>
      <w:divBdr>
        <w:top w:val="none" w:sz="0" w:space="0" w:color="auto"/>
        <w:left w:val="none" w:sz="0" w:space="0" w:color="auto"/>
        <w:bottom w:val="none" w:sz="0" w:space="0" w:color="auto"/>
        <w:right w:val="none" w:sz="0" w:space="0" w:color="auto"/>
      </w:divBdr>
      <w:divsChild>
        <w:div w:id="1747221534">
          <w:marLeft w:val="-225"/>
          <w:marRight w:val="-225"/>
          <w:marTop w:val="0"/>
          <w:marBottom w:val="0"/>
          <w:divBdr>
            <w:top w:val="none" w:sz="0" w:space="0" w:color="auto"/>
            <w:left w:val="none" w:sz="0" w:space="0" w:color="auto"/>
            <w:bottom w:val="none" w:sz="0" w:space="0" w:color="auto"/>
            <w:right w:val="none" w:sz="0" w:space="0" w:color="auto"/>
          </w:divBdr>
          <w:divsChild>
            <w:div w:id="1301031748">
              <w:marLeft w:val="0"/>
              <w:marRight w:val="0"/>
              <w:marTop w:val="0"/>
              <w:marBottom w:val="0"/>
              <w:divBdr>
                <w:top w:val="none" w:sz="0" w:space="0" w:color="auto"/>
                <w:left w:val="none" w:sz="0" w:space="0" w:color="auto"/>
                <w:bottom w:val="none" w:sz="0" w:space="0" w:color="auto"/>
                <w:right w:val="none" w:sz="0" w:space="0" w:color="auto"/>
              </w:divBdr>
            </w:div>
          </w:divsChild>
        </w:div>
        <w:div w:id="1744137832">
          <w:marLeft w:val="-225"/>
          <w:marRight w:val="-225"/>
          <w:marTop w:val="0"/>
          <w:marBottom w:val="0"/>
          <w:divBdr>
            <w:top w:val="none" w:sz="0" w:space="0" w:color="auto"/>
            <w:left w:val="none" w:sz="0" w:space="0" w:color="auto"/>
            <w:bottom w:val="none" w:sz="0" w:space="0" w:color="auto"/>
            <w:right w:val="none" w:sz="0" w:space="0" w:color="auto"/>
          </w:divBdr>
          <w:divsChild>
            <w:div w:id="1597329703">
              <w:marLeft w:val="0"/>
              <w:marRight w:val="0"/>
              <w:marTop w:val="0"/>
              <w:marBottom w:val="0"/>
              <w:divBdr>
                <w:top w:val="none" w:sz="0" w:space="0" w:color="auto"/>
                <w:left w:val="none" w:sz="0" w:space="0" w:color="auto"/>
                <w:bottom w:val="none" w:sz="0" w:space="0" w:color="auto"/>
                <w:right w:val="none" w:sz="0" w:space="0" w:color="auto"/>
              </w:divBdr>
              <w:divsChild>
                <w:div w:id="534316385">
                  <w:marLeft w:val="0"/>
                  <w:marRight w:val="0"/>
                  <w:marTop w:val="0"/>
                  <w:marBottom w:val="0"/>
                  <w:divBdr>
                    <w:top w:val="none" w:sz="0" w:space="0" w:color="auto"/>
                    <w:left w:val="none" w:sz="0" w:space="0" w:color="auto"/>
                    <w:bottom w:val="none" w:sz="0" w:space="0" w:color="auto"/>
                    <w:right w:val="none" w:sz="0" w:space="0" w:color="auto"/>
                  </w:divBdr>
                  <w:divsChild>
                    <w:div w:id="62222771">
                      <w:marLeft w:val="0"/>
                      <w:marRight w:val="0"/>
                      <w:marTop w:val="0"/>
                      <w:marBottom w:val="0"/>
                      <w:divBdr>
                        <w:top w:val="none" w:sz="0" w:space="0" w:color="auto"/>
                        <w:left w:val="none" w:sz="0" w:space="0" w:color="auto"/>
                        <w:bottom w:val="none" w:sz="0" w:space="0" w:color="auto"/>
                        <w:right w:val="none" w:sz="0" w:space="0" w:color="auto"/>
                      </w:divBdr>
                    </w:div>
                    <w:div w:id="41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25200">
      <w:bodyDiv w:val="1"/>
      <w:marLeft w:val="0"/>
      <w:marRight w:val="0"/>
      <w:marTop w:val="0"/>
      <w:marBottom w:val="0"/>
      <w:divBdr>
        <w:top w:val="none" w:sz="0" w:space="0" w:color="auto"/>
        <w:left w:val="none" w:sz="0" w:space="0" w:color="auto"/>
        <w:bottom w:val="none" w:sz="0" w:space="0" w:color="auto"/>
        <w:right w:val="none" w:sz="0" w:space="0" w:color="auto"/>
      </w:divBdr>
      <w:divsChild>
        <w:div w:id="682442395">
          <w:marLeft w:val="-225"/>
          <w:marRight w:val="-225"/>
          <w:marTop w:val="0"/>
          <w:marBottom w:val="0"/>
          <w:divBdr>
            <w:top w:val="none" w:sz="0" w:space="0" w:color="auto"/>
            <w:left w:val="none" w:sz="0" w:space="0" w:color="auto"/>
            <w:bottom w:val="single" w:sz="6" w:space="11" w:color="EEEEEE"/>
            <w:right w:val="none" w:sz="0" w:space="0" w:color="auto"/>
          </w:divBdr>
          <w:divsChild>
            <w:div w:id="1500467086">
              <w:marLeft w:val="0"/>
              <w:marRight w:val="0"/>
              <w:marTop w:val="0"/>
              <w:marBottom w:val="0"/>
              <w:divBdr>
                <w:top w:val="none" w:sz="0" w:space="0" w:color="auto"/>
                <w:left w:val="none" w:sz="0" w:space="0" w:color="auto"/>
                <w:bottom w:val="none" w:sz="0" w:space="0" w:color="auto"/>
                <w:right w:val="none" w:sz="0" w:space="0" w:color="auto"/>
              </w:divBdr>
            </w:div>
          </w:divsChild>
        </w:div>
        <w:div w:id="86660734">
          <w:marLeft w:val="-225"/>
          <w:marRight w:val="-225"/>
          <w:marTop w:val="0"/>
          <w:marBottom w:val="0"/>
          <w:divBdr>
            <w:top w:val="none" w:sz="0" w:space="0" w:color="auto"/>
            <w:left w:val="none" w:sz="0" w:space="0" w:color="auto"/>
            <w:bottom w:val="single" w:sz="6" w:space="11" w:color="EEEEEE"/>
            <w:right w:val="none" w:sz="0" w:space="0" w:color="auto"/>
          </w:divBdr>
          <w:divsChild>
            <w:div w:id="12980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0655">
      <w:bodyDiv w:val="1"/>
      <w:marLeft w:val="0"/>
      <w:marRight w:val="0"/>
      <w:marTop w:val="0"/>
      <w:marBottom w:val="0"/>
      <w:divBdr>
        <w:top w:val="none" w:sz="0" w:space="0" w:color="auto"/>
        <w:left w:val="none" w:sz="0" w:space="0" w:color="auto"/>
        <w:bottom w:val="none" w:sz="0" w:space="0" w:color="auto"/>
        <w:right w:val="none" w:sz="0" w:space="0" w:color="auto"/>
      </w:divBdr>
      <w:divsChild>
        <w:div w:id="366030934">
          <w:marLeft w:val="-225"/>
          <w:marRight w:val="-225"/>
          <w:marTop w:val="0"/>
          <w:marBottom w:val="0"/>
          <w:divBdr>
            <w:top w:val="none" w:sz="0" w:space="0" w:color="auto"/>
            <w:left w:val="none" w:sz="0" w:space="0" w:color="auto"/>
            <w:bottom w:val="none" w:sz="0" w:space="0" w:color="auto"/>
            <w:right w:val="none" w:sz="0" w:space="0" w:color="auto"/>
          </w:divBdr>
          <w:divsChild>
            <w:div w:id="1470897875">
              <w:marLeft w:val="0"/>
              <w:marRight w:val="0"/>
              <w:marTop w:val="0"/>
              <w:marBottom w:val="0"/>
              <w:divBdr>
                <w:top w:val="none" w:sz="0" w:space="0" w:color="auto"/>
                <w:left w:val="none" w:sz="0" w:space="0" w:color="auto"/>
                <w:bottom w:val="none" w:sz="0" w:space="0" w:color="auto"/>
                <w:right w:val="none" w:sz="0" w:space="0" w:color="auto"/>
              </w:divBdr>
            </w:div>
          </w:divsChild>
        </w:div>
        <w:div w:id="405684810">
          <w:marLeft w:val="-225"/>
          <w:marRight w:val="-225"/>
          <w:marTop w:val="0"/>
          <w:marBottom w:val="0"/>
          <w:divBdr>
            <w:top w:val="none" w:sz="0" w:space="0" w:color="auto"/>
            <w:left w:val="none" w:sz="0" w:space="0" w:color="auto"/>
            <w:bottom w:val="none" w:sz="0" w:space="0" w:color="auto"/>
            <w:right w:val="none" w:sz="0" w:space="0" w:color="auto"/>
          </w:divBdr>
          <w:divsChild>
            <w:div w:id="155193049">
              <w:marLeft w:val="0"/>
              <w:marRight w:val="0"/>
              <w:marTop w:val="0"/>
              <w:marBottom w:val="0"/>
              <w:divBdr>
                <w:top w:val="none" w:sz="0" w:space="0" w:color="auto"/>
                <w:left w:val="none" w:sz="0" w:space="0" w:color="auto"/>
                <w:bottom w:val="none" w:sz="0" w:space="0" w:color="auto"/>
                <w:right w:val="none" w:sz="0" w:space="0" w:color="auto"/>
              </w:divBdr>
              <w:divsChild>
                <w:div w:id="2080706575">
                  <w:marLeft w:val="0"/>
                  <w:marRight w:val="0"/>
                  <w:marTop w:val="0"/>
                  <w:marBottom w:val="300"/>
                  <w:divBdr>
                    <w:top w:val="single" w:sz="6" w:space="0" w:color="DDDDDD"/>
                    <w:left w:val="single" w:sz="6" w:space="0" w:color="DDDDDD"/>
                    <w:bottom w:val="single" w:sz="6" w:space="0" w:color="DDDDDD"/>
                    <w:right w:val="single" w:sz="6" w:space="0" w:color="DDDDDD"/>
                  </w:divBdr>
                  <w:divsChild>
                    <w:div w:id="1869220097">
                      <w:marLeft w:val="0"/>
                      <w:marRight w:val="0"/>
                      <w:marTop w:val="0"/>
                      <w:marBottom w:val="0"/>
                      <w:divBdr>
                        <w:top w:val="none" w:sz="0" w:space="0" w:color="auto"/>
                        <w:left w:val="none" w:sz="0" w:space="0" w:color="auto"/>
                        <w:bottom w:val="none" w:sz="0" w:space="0" w:color="auto"/>
                        <w:right w:val="none" w:sz="0" w:space="0" w:color="auto"/>
                      </w:divBdr>
                      <w:divsChild>
                        <w:div w:id="20505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5189">
      <w:bodyDiv w:val="1"/>
      <w:marLeft w:val="0"/>
      <w:marRight w:val="0"/>
      <w:marTop w:val="0"/>
      <w:marBottom w:val="0"/>
      <w:divBdr>
        <w:top w:val="none" w:sz="0" w:space="0" w:color="auto"/>
        <w:left w:val="none" w:sz="0" w:space="0" w:color="auto"/>
        <w:bottom w:val="none" w:sz="0" w:space="0" w:color="auto"/>
        <w:right w:val="none" w:sz="0" w:space="0" w:color="auto"/>
      </w:divBdr>
    </w:div>
    <w:div w:id="1093893989">
      <w:bodyDiv w:val="1"/>
      <w:marLeft w:val="0"/>
      <w:marRight w:val="0"/>
      <w:marTop w:val="0"/>
      <w:marBottom w:val="0"/>
      <w:divBdr>
        <w:top w:val="none" w:sz="0" w:space="0" w:color="auto"/>
        <w:left w:val="none" w:sz="0" w:space="0" w:color="auto"/>
        <w:bottom w:val="none" w:sz="0" w:space="0" w:color="auto"/>
        <w:right w:val="none" w:sz="0" w:space="0" w:color="auto"/>
      </w:divBdr>
      <w:divsChild>
        <w:div w:id="1604147298">
          <w:marLeft w:val="0"/>
          <w:marRight w:val="0"/>
          <w:marTop w:val="0"/>
          <w:marBottom w:val="0"/>
          <w:divBdr>
            <w:top w:val="none" w:sz="0" w:space="0" w:color="auto"/>
            <w:left w:val="none" w:sz="0" w:space="0" w:color="auto"/>
            <w:bottom w:val="none" w:sz="0" w:space="0" w:color="auto"/>
            <w:right w:val="none" w:sz="0" w:space="0" w:color="auto"/>
          </w:divBdr>
          <w:divsChild>
            <w:div w:id="286279437">
              <w:marLeft w:val="0"/>
              <w:marRight w:val="0"/>
              <w:marTop w:val="0"/>
              <w:marBottom w:val="0"/>
              <w:divBdr>
                <w:top w:val="none" w:sz="0" w:space="0" w:color="auto"/>
                <w:left w:val="none" w:sz="0" w:space="0" w:color="auto"/>
                <w:bottom w:val="none" w:sz="0" w:space="0" w:color="auto"/>
                <w:right w:val="none" w:sz="0" w:space="0" w:color="auto"/>
              </w:divBdr>
              <w:divsChild>
                <w:div w:id="2112584813">
                  <w:marLeft w:val="480"/>
                  <w:marRight w:val="0"/>
                  <w:marTop w:val="0"/>
                  <w:marBottom w:val="0"/>
                  <w:divBdr>
                    <w:top w:val="none" w:sz="0" w:space="0" w:color="auto"/>
                    <w:left w:val="none" w:sz="0" w:space="0" w:color="auto"/>
                    <w:bottom w:val="none" w:sz="0" w:space="0" w:color="auto"/>
                    <w:right w:val="none" w:sz="0" w:space="0" w:color="auto"/>
                  </w:divBdr>
                  <w:divsChild>
                    <w:div w:id="1089162075">
                      <w:marLeft w:val="-225"/>
                      <w:marRight w:val="-225"/>
                      <w:marTop w:val="0"/>
                      <w:marBottom w:val="300"/>
                      <w:divBdr>
                        <w:top w:val="single" w:sz="6" w:space="14" w:color="E3E3E3"/>
                        <w:left w:val="single" w:sz="6" w:space="14" w:color="E3E3E3"/>
                        <w:bottom w:val="single" w:sz="6" w:space="14" w:color="E3E3E3"/>
                        <w:right w:val="single" w:sz="6" w:space="14" w:color="E3E3E3"/>
                      </w:divBdr>
                      <w:divsChild>
                        <w:div w:id="1873641112">
                          <w:marLeft w:val="0"/>
                          <w:marRight w:val="0"/>
                          <w:marTop w:val="0"/>
                          <w:marBottom w:val="0"/>
                          <w:divBdr>
                            <w:top w:val="none" w:sz="0" w:space="0" w:color="auto"/>
                            <w:left w:val="none" w:sz="0" w:space="0" w:color="auto"/>
                            <w:bottom w:val="none" w:sz="0" w:space="0" w:color="auto"/>
                            <w:right w:val="none" w:sz="0" w:space="0" w:color="auto"/>
                          </w:divBdr>
                          <w:divsChild>
                            <w:div w:id="1981494011">
                              <w:marLeft w:val="-225"/>
                              <w:marRight w:val="-225"/>
                              <w:marTop w:val="0"/>
                              <w:marBottom w:val="0"/>
                              <w:divBdr>
                                <w:top w:val="none" w:sz="0" w:space="0" w:color="auto"/>
                                <w:left w:val="none" w:sz="0" w:space="0" w:color="auto"/>
                                <w:bottom w:val="none" w:sz="0" w:space="0" w:color="auto"/>
                                <w:right w:val="none" w:sz="0" w:space="0" w:color="auto"/>
                              </w:divBdr>
                              <w:divsChild>
                                <w:div w:id="1406807003">
                                  <w:marLeft w:val="0"/>
                                  <w:marRight w:val="0"/>
                                  <w:marTop w:val="0"/>
                                  <w:marBottom w:val="0"/>
                                  <w:divBdr>
                                    <w:top w:val="none" w:sz="0" w:space="0" w:color="auto"/>
                                    <w:left w:val="none" w:sz="0" w:space="0" w:color="auto"/>
                                    <w:bottom w:val="none" w:sz="0" w:space="0" w:color="auto"/>
                                    <w:right w:val="none" w:sz="0" w:space="0" w:color="auto"/>
                                  </w:divBdr>
                                </w:div>
                              </w:divsChild>
                            </w:div>
                            <w:div w:id="1131097247">
                              <w:marLeft w:val="-225"/>
                              <w:marRight w:val="-225"/>
                              <w:marTop w:val="0"/>
                              <w:marBottom w:val="0"/>
                              <w:divBdr>
                                <w:top w:val="none" w:sz="0" w:space="0" w:color="auto"/>
                                <w:left w:val="none" w:sz="0" w:space="0" w:color="auto"/>
                                <w:bottom w:val="none" w:sz="0" w:space="0" w:color="auto"/>
                                <w:right w:val="none" w:sz="0" w:space="0" w:color="auto"/>
                              </w:divBdr>
                              <w:divsChild>
                                <w:div w:id="1126318693">
                                  <w:marLeft w:val="0"/>
                                  <w:marRight w:val="0"/>
                                  <w:marTop w:val="0"/>
                                  <w:marBottom w:val="0"/>
                                  <w:divBdr>
                                    <w:top w:val="none" w:sz="0" w:space="0" w:color="auto"/>
                                    <w:left w:val="none" w:sz="0" w:space="0" w:color="auto"/>
                                    <w:bottom w:val="none" w:sz="0" w:space="0" w:color="auto"/>
                                    <w:right w:val="none" w:sz="0" w:space="0" w:color="auto"/>
                                  </w:divBdr>
                                  <w:divsChild>
                                    <w:div w:id="618685198">
                                      <w:marLeft w:val="-225"/>
                                      <w:marRight w:val="-225"/>
                                      <w:marTop w:val="0"/>
                                      <w:marBottom w:val="0"/>
                                      <w:divBdr>
                                        <w:top w:val="none" w:sz="0" w:space="0" w:color="auto"/>
                                        <w:left w:val="none" w:sz="0" w:space="0" w:color="auto"/>
                                        <w:bottom w:val="none" w:sz="0" w:space="0" w:color="auto"/>
                                        <w:right w:val="none" w:sz="0" w:space="0" w:color="auto"/>
                                      </w:divBdr>
                                      <w:divsChild>
                                        <w:div w:id="17394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988641">
      <w:bodyDiv w:val="1"/>
      <w:marLeft w:val="0"/>
      <w:marRight w:val="0"/>
      <w:marTop w:val="0"/>
      <w:marBottom w:val="0"/>
      <w:divBdr>
        <w:top w:val="none" w:sz="0" w:space="0" w:color="auto"/>
        <w:left w:val="none" w:sz="0" w:space="0" w:color="auto"/>
        <w:bottom w:val="none" w:sz="0" w:space="0" w:color="auto"/>
        <w:right w:val="none" w:sz="0" w:space="0" w:color="auto"/>
      </w:divBdr>
      <w:divsChild>
        <w:div w:id="1289583940">
          <w:marLeft w:val="0"/>
          <w:marRight w:val="0"/>
          <w:marTop w:val="0"/>
          <w:marBottom w:val="0"/>
          <w:divBdr>
            <w:top w:val="none" w:sz="0" w:space="0" w:color="auto"/>
            <w:left w:val="none" w:sz="0" w:space="0" w:color="auto"/>
            <w:bottom w:val="none" w:sz="0" w:space="0" w:color="auto"/>
            <w:right w:val="none" w:sz="0" w:space="0" w:color="auto"/>
          </w:divBdr>
          <w:divsChild>
            <w:div w:id="1809786611">
              <w:marLeft w:val="480"/>
              <w:marRight w:val="0"/>
              <w:marTop w:val="0"/>
              <w:marBottom w:val="0"/>
              <w:divBdr>
                <w:top w:val="none" w:sz="0" w:space="0" w:color="auto"/>
                <w:left w:val="none" w:sz="0" w:space="0" w:color="auto"/>
                <w:bottom w:val="none" w:sz="0" w:space="0" w:color="auto"/>
                <w:right w:val="none" w:sz="0" w:space="0" w:color="auto"/>
              </w:divBdr>
              <w:divsChild>
                <w:div w:id="402872521">
                  <w:marLeft w:val="480"/>
                  <w:marRight w:val="0"/>
                  <w:marTop w:val="0"/>
                  <w:marBottom w:val="0"/>
                  <w:divBdr>
                    <w:top w:val="none" w:sz="0" w:space="0" w:color="auto"/>
                    <w:left w:val="none" w:sz="0" w:space="0" w:color="auto"/>
                    <w:bottom w:val="none" w:sz="0" w:space="0" w:color="auto"/>
                    <w:right w:val="none" w:sz="0" w:space="0" w:color="auto"/>
                  </w:divBdr>
                </w:div>
                <w:div w:id="11852931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9511">
      <w:bodyDiv w:val="1"/>
      <w:marLeft w:val="0"/>
      <w:marRight w:val="0"/>
      <w:marTop w:val="0"/>
      <w:marBottom w:val="0"/>
      <w:divBdr>
        <w:top w:val="none" w:sz="0" w:space="0" w:color="auto"/>
        <w:left w:val="none" w:sz="0" w:space="0" w:color="auto"/>
        <w:bottom w:val="none" w:sz="0" w:space="0" w:color="auto"/>
        <w:right w:val="none" w:sz="0" w:space="0" w:color="auto"/>
      </w:divBdr>
    </w:div>
    <w:div w:id="1146123110">
      <w:bodyDiv w:val="1"/>
      <w:marLeft w:val="0"/>
      <w:marRight w:val="0"/>
      <w:marTop w:val="0"/>
      <w:marBottom w:val="0"/>
      <w:divBdr>
        <w:top w:val="none" w:sz="0" w:space="0" w:color="auto"/>
        <w:left w:val="none" w:sz="0" w:space="0" w:color="auto"/>
        <w:bottom w:val="none" w:sz="0" w:space="0" w:color="auto"/>
        <w:right w:val="none" w:sz="0" w:space="0" w:color="auto"/>
      </w:divBdr>
      <w:divsChild>
        <w:div w:id="1061447532">
          <w:marLeft w:val="-225"/>
          <w:marRight w:val="-225"/>
          <w:marTop w:val="0"/>
          <w:marBottom w:val="0"/>
          <w:divBdr>
            <w:top w:val="none" w:sz="0" w:space="0" w:color="auto"/>
            <w:left w:val="none" w:sz="0" w:space="0" w:color="auto"/>
            <w:bottom w:val="none" w:sz="0" w:space="0" w:color="auto"/>
            <w:right w:val="none" w:sz="0" w:space="0" w:color="auto"/>
          </w:divBdr>
          <w:divsChild>
            <w:div w:id="859122579">
              <w:marLeft w:val="0"/>
              <w:marRight w:val="0"/>
              <w:marTop w:val="0"/>
              <w:marBottom w:val="0"/>
              <w:divBdr>
                <w:top w:val="none" w:sz="0" w:space="0" w:color="auto"/>
                <w:left w:val="none" w:sz="0" w:space="0" w:color="auto"/>
                <w:bottom w:val="none" w:sz="0" w:space="0" w:color="auto"/>
                <w:right w:val="none" w:sz="0" w:space="0" w:color="auto"/>
              </w:divBdr>
            </w:div>
          </w:divsChild>
        </w:div>
        <w:div w:id="840121867">
          <w:marLeft w:val="-225"/>
          <w:marRight w:val="-225"/>
          <w:marTop w:val="0"/>
          <w:marBottom w:val="0"/>
          <w:divBdr>
            <w:top w:val="none" w:sz="0" w:space="0" w:color="auto"/>
            <w:left w:val="none" w:sz="0" w:space="0" w:color="auto"/>
            <w:bottom w:val="none" w:sz="0" w:space="0" w:color="auto"/>
            <w:right w:val="none" w:sz="0" w:space="0" w:color="auto"/>
          </w:divBdr>
          <w:divsChild>
            <w:div w:id="1142161903">
              <w:marLeft w:val="0"/>
              <w:marRight w:val="0"/>
              <w:marTop w:val="0"/>
              <w:marBottom w:val="0"/>
              <w:divBdr>
                <w:top w:val="none" w:sz="0" w:space="0" w:color="auto"/>
                <w:left w:val="none" w:sz="0" w:space="0" w:color="auto"/>
                <w:bottom w:val="none" w:sz="0" w:space="0" w:color="auto"/>
                <w:right w:val="none" w:sz="0" w:space="0" w:color="auto"/>
              </w:divBdr>
              <w:divsChild>
                <w:div w:id="9716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2791">
      <w:bodyDiv w:val="1"/>
      <w:marLeft w:val="0"/>
      <w:marRight w:val="0"/>
      <w:marTop w:val="0"/>
      <w:marBottom w:val="0"/>
      <w:divBdr>
        <w:top w:val="none" w:sz="0" w:space="0" w:color="auto"/>
        <w:left w:val="none" w:sz="0" w:space="0" w:color="auto"/>
        <w:bottom w:val="none" w:sz="0" w:space="0" w:color="auto"/>
        <w:right w:val="none" w:sz="0" w:space="0" w:color="auto"/>
      </w:divBdr>
      <w:divsChild>
        <w:div w:id="629701682">
          <w:marLeft w:val="0"/>
          <w:marRight w:val="0"/>
          <w:marTop w:val="0"/>
          <w:marBottom w:val="0"/>
          <w:divBdr>
            <w:top w:val="none" w:sz="0" w:space="0" w:color="auto"/>
            <w:left w:val="none" w:sz="0" w:space="0" w:color="auto"/>
            <w:bottom w:val="none" w:sz="0" w:space="0" w:color="auto"/>
            <w:right w:val="none" w:sz="0" w:space="0" w:color="auto"/>
          </w:divBdr>
        </w:div>
        <w:div w:id="1145663704">
          <w:marLeft w:val="0"/>
          <w:marRight w:val="0"/>
          <w:marTop w:val="0"/>
          <w:marBottom w:val="0"/>
          <w:divBdr>
            <w:top w:val="none" w:sz="0" w:space="0" w:color="auto"/>
            <w:left w:val="none" w:sz="0" w:space="0" w:color="auto"/>
            <w:bottom w:val="none" w:sz="0" w:space="0" w:color="auto"/>
            <w:right w:val="none" w:sz="0" w:space="0" w:color="auto"/>
          </w:divBdr>
        </w:div>
      </w:divsChild>
    </w:div>
    <w:div w:id="1223324317">
      <w:bodyDiv w:val="1"/>
      <w:marLeft w:val="0"/>
      <w:marRight w:val="0"/>
      <w:marTop w:val="0"/>
      <w:marBottom w:val="0"/>
      <w:divBdr>
        <w:top w:val="none" w:sz="0" w:space="0" w:color="auto"/>
        <w:left w:val="none" w:sz="0" w:space="0" w:color="auto"/>
        <w:bottom w:val="none" w:sz="0" w:space="0" w:color="auto"/>
        <w:right w:val="none" w:sz="0" w:space="0" w:color="auto"/>
      </w:divBdr>
    </w:div>
    <w:div w:id="1297638060">
      <w:bodyDiv w:val="1"/>
      <w:marLeft w:val="0"/>
      <w:marRight w:val="0"/>
      <w:marTop w:val="0"/>
      <w:marBottom w:val="0"/>
      <w:divBdr>
        <w:top w:val="none" w:sz="0" w:space="0" w:color="auto"/>
        <w:left w:val="none" w:sz="0" w:space="0" w:color="auto"/>
        <w:bottom w:val="none" w:sz="0" w:space="0" w:color="auto"/>
        <w:right w:val="none" w:sz="0" w:space="0" w:color="auto"/>
      </w:divBdr>
      <w:divsChild>
        <w:div w:id="963387681">
          <w:marLeft w:val="0"/>
          <w:marRight w:val="0"/>
          <w:marTop w:val="0"/>
          <w:marBottom w:val="0"/>
          <w:divBdr>
            <w:top w:val="none" w:sz="0" w:space="0" w:color="auto"/>
            <w:left w:val="none" w:sz="0" w:space="0" w:color="auto"/>
            <w:bottom w:val="none" w:sz="0" w:space="0" w:color="auto"/>
            <w:right w:val="none" w:sz="0" w:space="0" w:color="auto"/>
          </w:divBdr>
        </w:div>
        <w:div w:id="2094159450">
          <w:marLeft w:val="0"/>
          <w:marRight w:val="0"/>
          <w:marTop w:val="0"/>
          <w:marBottom w:val="0"/>
          <w:divBdr>
            <w:top w:val="none" w:sz="0" w:space="0" w:color="auto"/>
            <w:left w:val="none" w:sz="0" w:space="0" w:color="auto"/>
            <w:bottom w:val="none" w:sz="0" w:space="0" w:color="auto"/>
            <w:right w:val="none" w:sz="0" w:space="0" w:color="auto"/>
          </w:divBdr>
        </w:div>
      </w:divsChild>
    </w:div>
    <w:div w:id="1306853598">
      <w:bodyDiv w:val="1"/>
      <w:marLeft w:val="0"/>
      <w:marRight w:val="0"/>
      <w:marTop w:val="0"/>
      <w:marBottom w:val="0"/>
      <w:divBdr>
        <w:top w:val="none" w:sz="0" w:space="0" w:color="auto"/>
        <w:left w:val="none" w:sz="0" w:space="0" w:color="auto"/>
        <w:bottom w:val="none" w:sz="0" w:space="0" w:color="auto"/>
        <w:right w:val="none" w:sz="0" w:space="0" w:color="auto"/>
      </w:divBdr>
      <w:divsChild>
        <w:div w:id="1914780101">
          <w:marLeft w:val="-225"/>
          <w:marRight w:val="-225"/>
          <w:marTop w:val="0"/>
          <w:marBottom w:val="0"/>
          <w:divBdr>
            <w:top w:val="none" w:sz="0" w:space="0" w:color="auto"/>
            <w:left w:val="none" w:sz="0" w:space="0" w:color="auto"/>
            <w:bottom w:val="none" w:sz="0" w:space="0" w:color="auto"/>
            <w:right w:val="none" w:sz="0" w:space="0" w:color="auto"/>
          </w:divBdr>
          <w:divsChild>
            <w:div w:id="868839191">
              <w:marLeft w:val="0"/>
              <w:marRight w:val="0"/>
              <w:marTop w:val="0"/>
              <w:marBottom w:val="0"/>
              <w:divBdr>
                <w:top w:val="none" w:sz="0" w:space="0" w:color="auto"/>
                <w:left w:val="none" w:sz="0" w:space="0" w:color="auto"/>
                <w:bottom w:val="none" w:sz="0" w:space="0" w:color="auto"/>
                <w:right w:val="none" w:sz="0" w:space="0" w:color="auto"/>
              </w:divBdr>
            </w:div>
          </w:divsChild>
        </w:div>
        <w:div w:id="1012033465">
          <w:marLeft w:val="-225"/>
          <w:marRight w:val="-225"/>
          <w:marTop w:val="0"/>
          <w:marBottom w:val="0"/>
          <w:divBdr>
            <w:top w:val="none" w:sz="0" w:space="0" w:color="auto"/>
            <w:left w:val="none" w:sz="0" w:space="0" w:color="auto"/>
            <w:bottom w:val="none" w:sz="0" w:space="0" w:color="auto"/>
            <w:right w:val="none" w:sz="0" w:space="0" w:color="auto"/>
          </w:divBdr>
          <w:divsChild>
            <w:div w:id="1438865155">
              <w:marLeft w:val="0"/>
              <w:marRight w:val="0"/>
              <w:marTop w:val="0"/>
              <w:marBottom w:val="0"/>
              <w:divBdr>
                <w:top w:val="none" w:sz="0" w:space="0" w:color="auto"/>
                <w:left w:val="none" w:sz="0" w:space="0" w:color="auto"/>
                <w:bottom w:val="none" w:sz="0" w:space="0" w:color="auto"/>
                <w:right w:val="none" w:sz="0" w:space="0" w:color="auto"/>
              </w:divBdr>
              <w:divsChild>
                <w:div w:id="1288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4649">
      <w:bodyDiv w:val="1"/>
      <w:marLeft w:val="0"/>
      <w:marRight w:val="0"/>
      <w:marTop w:val="0"/>
      <w:marBottom w:val="0"/>
      <w:divBdr>
        <w:top w:val="none" w:sz="0" w:space="0" w:color="auto"/>
        <w:left w:val="none" w:sz="0" w:space="0" w:color="auto"/>
        <w:bottom w:val="none" w:sz="0" w:space="0" w:color="auto"/>
        <w:right w:val="none" w:sz="0" w:space="0" w:color="auto"/>
      </w:divBdr>
      <w:divsChild>
        <w:div w:id="206531284">
          <w:marLeft w:val="0"/>
          <w:marRight w:val="0"/>
          <w:marTop w:val="0"/>
          <w:marBottom w:val="0"/>
          <w:divBdr>
            <w:top w:val="none" w:sz="0" w:space="0" w:color="auto"/>
            <w:left w:val="none" w:sz="0" w:space="0" w:color="auto"/>
            <w:bottom w:val="none" w:sz="0" w:space="0" w:color="auto"/>
            <w:right w:val="none" w:sz="0" w:space="0" w:color="auto"/>
          </w:divBdr>
          <w:divsChild>
            <w:div w:id="1424956899">
              <w:marLeft w:val="0"/>
              <w:marRight w:val="0"/>
              <w:marTop w:val="0"/>
              <w:marBottom w:val="0"/>
              <w:divBdr>
                <w:top w:val="none" w:sz="0" w:space="0" w:color="auto"/>
                <w:left w:val="none" w:sz="0" w:space="0" w:color="auto"/>
                <w:bottom w:val="none" w:sz="0" w:space="0" w:color="auto"/>
                <w:right w:val="none" w:sz="0" w:space="0" w:color="auto"/>
              </w:divBdr>
              <w:divsChild>
                <w:div w:id="6484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8921">
          <w:marLeft w:val="0"/>
          <w:marRight w:val="0"/>
          <w:marTop w:val="0"/>
          <w:marBottom w:val="0"/>
          <w:divBdr>
            <w:top w:val="none" w:sz="0" w:space="0" w:color="auto"/>
            <w:left w:val="none" w:sz="0" w:space="0" w:color="auto"/>
            <w:bottom w:val="none" w:sz="0" w:space="0" w:color="auto"/>
            <w:right w:val="none" w:sz="0" w:space="0" w:color="auto"/>
          </w:divBdr>
          <w:divsChild>
            <w:div w:id="356127748">
              <w:marLeft w:val="0"/>
              <w:marRight w:val="0"/>
              <w:marTop w:val="0"/>
              <w:marBottom w:val="0"/>
              <w:divBdr>
                <w:top w:val="none" w:sz="0" w:space="0" w:color="auto"/>
                <w:left w:val="none" w:sz="0" w:space="0" w:color="auto"/>
                <w:bottom w:val="none" w:sz="0" w:space="0" w:color="auto"/>
                <w:right w:val="none" w:sz="0" w:space="0" w:color="auto"/>
              </w:divBdr>
              <w:divsChild>
                <w:div w:id="17847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0237">
      <w:bodyDiv w:val="1"/>
      <w:marLeft w:val="0"/>
      <w:marRight w:val="0"/>
      <w:marTop w:val="0"/>
      <w:marBottom w:val="0"/>
      <w:divBdr>
        <w:top w:val="none" w:sz="0" w:space="0" w:color="auto"/>
        <w:left w:val="none" w:sz="0" w:space="0" w:color="auto"/>
        <w:bottom w:val="none" w:sz="0" w:space="0" w:color="auto"/>
        <w:right w:val="none" w:sz="0" w:space="0" w:color="auto"/>
      </w:divBdr>
      <w:divsChild>
        <w:div w:id="1994869206">
          <w:marLeft w:val="-225"/>
          <w:marRight w:val="-225"/>
          <w:marTop w:val="0"/>
          <w:marBottom w:val="0"/>
          <w:divBdr>
            <w:top w:val="none" w:sz="0" w:space="0" w:color="auto"/>
            <w:left w:val="none" w:sz="0" w:space="0" w:color="auto"/>
            <w:bottom w:val="none" w:sz="0" w:space="0" w:color="auto"/>
            <w:right w:val="none" w:sz="0" w:space="0" w:color="auto"/>
          </w:divBdr>
          <w:divsChild>
            <w:div w:id="1500001323">
              <w:marLeft w:val="0"/>
              <w:marRight w:val="0"/>
              <w:marTop w:val="0"/>
              <w:marBottom w:val="0"/>
              <w:divBdr>
                <w:top w:val="none" w:sz="0" w:space="0" w:color="auto"/>
                <w:left w:val="none" w:sz="0" w:space="0" w:color="auto"/>
                <w:bottom w:val="none" w:sz="0" w:space="0" w:color="auto"/>
                <w:right w:val="none" w:sz="0" w:space="0" w:color="auto"/>
              </w:divBdr>
            </w:div>
          </w:divsChild>
        </w:div>
        <w:div w:id="1525904137">
          <w:marLeft w:val="-225"/>
          <w:marRight w:val="-225"/>
          <w:marTop w:val="0"/>
          <w:marBottom w:val="0"/>
          <w:divBdr>
            <w:top w:val="none" w:sz="0" w:space="0" w:color="auto"/>
            <w:left w:val="none" w:sz="0" w:space="0" w:color="auto"/>
            <w:bottom w:val="none" w:sz="0" w:space="0" w:color="auto"/>
            <w:right w:val="none" w:sz="0" w:space="0" w:color="auto"/>
          </w:divBdr>
          <w:divsChild>
            <w:div w:id="1913657231">
              <w:marLeft w:val="0"/>
              <w:marRight w:val="0"/>
              <w:marTop w:val="0"/>
              <w:marBottom w:val="0"/>
              <w:divBdr>
                <w:top w:val="none" w:sz="0" w:space="0" w:color="auto"/>
                <w:left w:val="none" w:sz="0" w:space="0" w:color="auto"/>
                <w:bottom w:val="none" w:sz="0" w:space="0" w:color="auto"/>
                <w:right w:val="none" w:sz="0" w:space="0" w:color="auto"/>
              </w:divBdr>
              <w:divsChild>
                <w:div w:id="6659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7332">
      <w:bodyDiv w:val="1"/>
      <w:marLeft w:val="0"/>
      <w:marRight w:val="0"/>
      <w:marTop w:val="0"/>
      <w:marBottom w:val="0"/>
      <w:divBdr>
        <w:top w:val="none" w:sz="0" w:space="0" w:color="auto"/>
        <w:left w:val="none" w:sz="0" w:space="0" w:color="auto"/>
        <w:bottom w:val="none" w:sz="0" w:space="0" w:color="auto"/>
        <w:right w:val="none" w:sz="0" w:space="0" w:color="auto"/>
      </w:divBdr>
      <w:divsChild>
        <w:div w:id="1006254140">
          <w:marLeft w:val="-225"/>
          <w:marRight w:val="-225"/>
          <w:marTop w:val="0"/>
          <w:marBottom w:val="0"/>
          <w:divBdr>
            <w:top w:val="none" w:sz="0" w:space="0" w:color="auto"/>
            <w:left w:val="none" w:sz="0" w:space="0" w:color="auto"/>
            <w:bottom w:val="none" w:sz="0" w:space="0" w:color="auto"/>
            <w:right w:val="none" w:sz="0" w:space="0" w:color="auto"/>
          </w:divBdr>
          <w:divsChild>
            <w:div w:id="2110420161">
              <w:marLeft w:val="0"/>
              <w:marRight w:val="0"/>
              <w:marTop w:val="0"/>
              <w:marBottom w:val="0"/>
              <w:divBdr>
                <w:top w:val="none" w:sz="0" w:space="0" w:color="auto"/>
                <w:left w:val="none" w:sz="0" w:space="0" w:color="auto"/>
                <w:bottom w:val="none" w:sz="0" w:space="0" w:color="auto"/>
                <w:right w:val="none" w:sz="0" w:space="0" w:color="auto"/>
              </w:divBdr>
            </w:div>
          </w:divsChild>
        </w:div>
        <w:div w:id="1518420108">
          <w:marLeft w:val="-225"/>
          <w:marRight w:val="-225"/>
          <w:marTop w:val="0"/>
          <w:marBottom w:val="0"/>
          <w:divBdr>
            <w:top w:val="none" w:sz="0" w:space="0" w:color="auto"/>
            <w:left w:val="none" w:sz="0" w:space="0" w:color="auto"/>
            <w:bottom w:val="none" w:sz="0" w:space="0" w:color="auto"/>
            <w:right w:val="none" w:sz="0" w:space="0" w:color="auto"/>
          </w:divBdr>
          <w:divsChild>
            <w:div w:id="1025523795">
              <w:marLeft w:val="0"/>
              <w:marRight w:val="0"/>
              <w:marTop w:val="0"/>
              <w:marBottom w:val="0"/>
              <w:divBdr>
                <w:top w:val="none" w:sz="0" w:space="0" w:color="auto"/>
                <w:left w:val="none" w:sz="0" w:space="0" w:color="auto"/>
                <w:bottom w:val="none" w:sz="0" w:space="0" w:color="auto"/>
                <w:right w:val="none" w:sz="0" w:space="0" w:color="auto"/>
              </w:divBdr>
              <w:divsChild>
                <w:div w:id="27922801">
                  <w:marLeft w:val="0"/>
                  <w:marRight w:val="0"/>
                  <w:marTop w:val="0"/>
                  <w:marBottom w:val="0"/>
                  <w:divBdr>
                    <w:top w:val="none" w:sz="0" w:space="0" w:color="auto"/>
                    <w:left w:val="none" w:sz="0" w:space="0" w:color="auto"/>
                    <w:bottom w:val="none" w:sz="0" w:space="0" w:color="auto"/>
                    <w:right w:val="none" w:sz="0" w:space="0" w:color="auto"/>
                  </w:divBdr>
                </w:div>
                <w:div w:id="8631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36036">
      <w:bodyDiv w:val="1"/>
      <w:marLeft w:val="0"/>
      <w:marRight w:val="0"/>
      <w:marTop w:val="0"/>
      <w:marBottom w:val="0"/>
      <w:divBdr>
        <w:top w:val="none" w:sz="0" w:space="0" w:color="auto"/>
        <w:left w:val="none" w:sz="0" w:space="0" w:color="auto"/>
        <w:bottom w:val="none" w:sz="0" w:space="0" w:color="auto"/>
        <w:right w:val="none" w:sz="0" w:space="0" w:color="auto"/>
      </w:divBdr>
      <w:divsChild>
        <w:div w:id="1758208943">
          <w:marLeft w:val="-225"/>
          <w:marRight w:val="-225"/>
          <w:marTop w:val="0"/>
          <w:marBottom w:val="0"/>
          <w:divBdr>
            <w:top w:val="none" w:sz="0" w:space="0" w:color="auto"/>
            <w:left w:val="none" w:sz="0" w:space="0" w:color="auto"/>
            <w:bottom w:val="none" w:sz="0" w:space="0" w:color="auto"/>
            <w:right w:val="none" w:sz="0" w:space="0" w:color="auto"/>
          </w:divBdr>
          <w:divsChild>
            <w:div w:id="599217347">
              <w:marLeft w:val="0"/>
              <w:marRight w:val="0"/>
              <w:marTop w:val="0"/>
              <w:marBottom w:val="0"/>
              <w:divBdr>
                <w:top w:val="none" w:sz="0" w:space="0" w:color="auto"/>
                <w:left w:val="none" w:sz="0" w:space="0" w:color="auto"/>
                <w:bottom w:val="none" w:sz="0" w:space="0" w:color="auto"/>
                <w:right w:val="none" w:sz="0" w:space="0" w:color="auto"/>
              </w:divBdr>
            </w:div>
          </w:divsChild>
        </w:div>
        <w:div w:id="513347716">
          <w:marLeft w:val="-225"/>
          <w:marRight w:val="-225"/>
          <w:marTop w:val="0"/>
          <w:marBottom w:val="0"/>
          <w:divBdr>
            <w:top w:val="none" w:sz="0" w:space="0" w:color="auto"/>
            <w:left w:val="none" w:sz="0" w:space="0" w:color="auto"/>
            <w:bottom w:val="none" w:sz="0" w:space="0" w:color="auto"/>
            <w:right w:val="none" w:sz="0" w:space="0" w:color="auto"/>
          </w:divBdr>
          <w:divsChild>
            <w:div w:id="1244530726">
              <w:marLeft w:val="0"/>
              <w:marRight w:val="0"/>
              <w:marTop w:val="0"/>
              <w:marBottom w:val="0"/>
              <w:divBdr>
                <w:top w:val="none" w:sz="0" w:space="0" w:color="auto"/>
                <w:left w:val="none" w:sz="0" w:space="0" w:color="auto"/>
                <w:bottom w:val="none" w:sz="0" w:space="0" w:color="auto"/>
                <w:right w:val="none" w:sz="0" w:space="0" w:color="auto"/>
              </w:divBdr>
              <w:divsChild>
                <w:div w:id="1704094402">
                  <w:marLeft w:val="0"/>
                  <w:marRight w:val="0"/>
                  <w:marTop w:val="0"/>
                  <w:marBottom w:val="300"/>
                  <w:divBdr>
                    <w:top w:val="single" w:sz="6" w:space="0" w:color="DDDDDD"/>
                    <w:left w:val="single" w:sz="6" w:space="0" w:color="DDDDDD"/>
                    <w:bottom w:val="single" w:sz="6" w:space="0" w:color="DDDDDD"/>
                    <w:right w:val="single" w:sz="6" w:space="0" w:color="DDDDDD"/>
                  </w:divBdr>
                  <w:divsChild>
                    <w:div w:id="1373530692">
                      <w:marLeft w:val="0"/>
                      <w:marRight w:val="0"/>
                      <w:marTop w:val="0"/>
                      <w:marBottom w:val="0"/>
                      <w:divBdr>
                        <w:top w:val="none" w:sz="0" w:space="0" w:color="auto"/>
                        <w:left w:val="none" w:sz="0" w:space="0" w:color="auto"/>
                        <w:bottom w:val="none" w:sz="0" w:space="0" w:color="auto"/>
                        <w:right w:val="none" w:sz="0" w:space="0" w:color="auto"/>
                      </w:divBdr>
                      <w:divsChild>
                        <w:div w:id="21334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2762">
          <w:marLeft w:val="-225"/>
          <w:marRight w:val="-225"/>
          <w:marTop w:val="0"/>
          <w:marBottom w:val="0"/>
          <w:divBdr>
            <w:top w:val="none" w:sz="0" w:space="0" w:color="auto"/>
            <w:left w:val="none" w:sz="0" w:space="0" w:color="auto"/>
            <w:bottom w:val="none" w:sz="0" w:space="0" w:color="auto"/>
            <w:right w:val="none" w:sz="0" w:space="0" w:color="auto"/>
          </w:divBdr>
          <w:divsChild>
            <w:div w:id="1987198951">
              <w:marLeft w:val="0"/>
              <w:marRight w:val="0"/>
              <w:marTop w:val="0"/>
              <w:marBottom w:val="0"/>
              <w:divBdr>
                <w:top w:val="none" w:sz="0" w:space="0" w:color="auto"/>
                <w:left w:val="none" w:sz="0" w:space="0" w:color="auto"/>
                <w:bottom w:val="none" w:sz="0" w:space="0" w:color="auto"/>
                <w:right w:val="none" w:sz="0" w:space="0" w:color="auto"/>
              </w:divBdr>
              <w:divsChild>
                <w:div w:id="5723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80930">
      <w:bodyDiv w:val="1"/>
      <w:marLeft w:val="0"/>
      <w:marRight w:val="0"/>
      <w:marTop w:val="0"/>
      <w:marBottom w:val="0"/>
      <w:divBdr>
        <w:top w:val="none" w:sz="0" w:space="0" w:color="auto"/>
        <w:left w:val="none" w:sz="0" w:space="0" w:color="auto"/>
        <w:bottom w:val="none" w:sz="0" w:space="0" w:color="auto"/>
        <w:right w:val="none" w:sz="0" w:space="0" w:color="auto"/>
      </w:divBdr>
      <w:divsChild>
        <w:div w:id="1823547430">
          <w:marLeft w:val="-225"/>
          <w:marRight w:val="-225"/>
          <w:marTop w:val="0"/>
          <w:marBottom w:val="0"/>
          <w:divBdr>
            <w:top w:val="none" w:sz="0" w:space="0" w:color="auto"/>
            <w:left w:val="none" w:sz="0" w:space="0" w:color="auto"/>
            <w:bottom w:val="none" w:sz="0" w:space="0" w:color="auto"/>
            <w:right w:val="none" w:sz="0" w:space="0" w:color="auto"/>
          </w:divBdr>
          <w:divsChild>
            <w:div w:id="1967078240">
              <w:marLeft w:val="0"/>
              <w:marRight w:val="0"/>
              <w:marTop w:val="0"/>
              <w:marBottom w:val="0"/>
              <w:divBdr>
                <w:top w:val="none" w:sz="0" w:space="0" w:color="auto"/>
                <w:left w:val="none" w:sz="0" w:space="0" w:color="auto"/>
                <w:bottom w:val="none" w:sz="0" w:space="0" w:color="auto"/>
                <w:right w:val="none" w:sz="0" w:space="0" w:color="auto"/>
              </w:divBdr>
            </w:div>
          </w:divsChild>
        </w:div>
        <w:div w:id="364793893">
          <w:marLeft w:val="-225"/>
          <w:marRight w:val="-225"/>
          <w:marTop w:val="0"/>
          <w:marBottom w:val="0"/>
          <w:divBdr>
            <w:top w:val="none" w:sz="0" w:space="0" w:color="auto"/>
            <w:left w:val="none" w:sz="0" w:space="0" w:color="auto"/>
            <w:bottom w:val="none" w:sz="0" w:space="0" w:color="auto"/>
            <w:right w:val="none" w:sz="0" w:space="0" w:color="auto"/>
          </w:divBdr>
          <w:divsChild>
            <w:div w:id="688140305">
              <w:marLeft w:val="0"/>
              <w:marRight w:val="0"/>
              <w:marTop w:val="0"/>
              <w:marBottom w:val="0"/>
              <w:divBdr>
                <w:top w:val="none" w:sz="0" w:space="0" w:color="auto"/>
                <w:left w:val="none" w:sz="0" w:space="0" w:color="auto"/>
                <w:bottom w:val="none" w:sz="0" w:space="0" w:color="auto"/>
                <w:right w:val="none" w:sz="0" w:space="0" w:color="auto"/>
              </w:divBdr>
              <w:divsChild>
                <w:div w:id="145131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2100">
          <w:marLeft w:val="-225"/>
          <w:marRight w:val="-225"/>
          <w:marTop w:val="0"/>
          <w:marBottom w:val="0"/>
          <w:divBdr>
            <w:top w:val="none" w:sz="0" w:space="0" w:color="auto"/>
            <w:left w:val="none" w:sz="0" w:space="0" w:color="auto"/>
            <w:bottom w:val="none" w:sz="0" w:space="0" w:color="auto"/>
            <w:right w:val="none" w:sz="0" w:space="0" w:color="auto"/>
          </w:divBdr>
          <w:divsChild>
            <w:div w:id="7682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48614">
      <w:bodyDiv w:val="1"/>
      <w:marLeft w:val="0"/>
      <w:marRight w:val="0"/>
      <w:marTop w:val="0"/>
      <w:marBottom w:val="0"/>
      <w:divBdr>
        <w:top w:val="none" w:sz="0" w:space="0" w:color="auto"/>
        <w:left w:val="none" w:sz="0" w:space="0" w:color="auto"/>
        <w:bottom w:val="none" w:sz="0" w:space="0" w:color="auto"/>
        <w:right w:val="none" w:sz="0" w:space="0" w:color="auto"/>
      </w:divBdr>
      <w:divsChild>
        <w:div w:id="1598904786">
          <w:marLeft w:val="-225"/>
          <w:marRight w:val="-225"/>
          <w:marTop w:val="0"/>
          <w:marBottom w:val="0"/>
          <w:divBdr>
            <w:top w:val="none" w:sz="0" w:space="0" w:color="auto"/>
            <w:left w:val="none" w:sz="0" w:space="0" w:color="auto"/>
            <w:bottom w:val="none" w:sz="0" w:space="0" w:color="auto"/>
            <w:right w:val="none" w:sz="0" w:space="0" w:color="auto"/>
          </w:divBdr>
          <w:divsChild>
            <w:div w:id="1132017714">
              <w:marLeft w:val="0"/>
              <w:marRight w:val="0"/>
              <w:marTop w:val="0"/>
              <w:marBottom w:val="0"/>
              <w:divBdr>
                <w:top w:val="none" w:sz="0" w:space="0" w:color="auto"/>
                <w:left w:val="none" w:sz="0" w:space="0" w:color="auto"/>
                <w:bottom w:val="none" w:sz="0" w:space="0" w:color="auto"/>
                <w:right w:val="none" w:sz="0" w:space="0" w:color="auto"/>
              </w:divBdr>
            </w:div>
          </w:divsChild>
        </w:div>
        <w:div w:id="1784031767">
          <w:marLeft w:val="-225"/>
          <w:marRight w:val="-225"/>
          <w:marTop w:val="0"/>
          <w:marBottom w:val="0"/>
          <w:divBdr>
            <w:top w:val="none" w:sz="0" w:space="0" w:color="auto"/>
            <w:left w:val="none" w:sz="0" w:space="0" w:color="auto"/>
            <w:bottom w:val="none" w:sz="0" w:space="0" w:color="auto"/>
            <w:right w:val="none" w:sz="0" w:space="0" w:color="auto"/>
          </w:divBdr>
          <w:divsChild>
            <w:div w:id="732779538">
              <w:marLeft w:val="0"/>
              <w:marRight w:val="0"/>
              <w:marTop w:val="0"/>
              <w:marBottom w:val="0"/>
              <w:divBdr>
                <w:top w:val="none" w:sz="0" w:space="0" w:color="auto"/>
                <w:left w:val="none" w:sz="0" w:space="0" w:color="auto"/>
                <w:bottom w:val="none" w:sz="0" w:space="0" w:color="auto"/>
                <w:right w:val="none" w:sz="0" w:space="0" w:color="auto"/>
              </w:divBdr>
              <w:divsChild>
                <w:div w:id="913011067">
                  <w:marLeft w:val="0"/>
                  <w:marRight w:val="0"/>
                  <w:marTop w:val="0"/>
                  <w:marBottom w:val="300"/>
                  <w:divBdr>
                    <w:top w:val="single" w:sz="6" w:space="0" w:color="DDDDDD"/>
                    <w:left w:val="single" w:sz="6" w:space="0" w:color="DDDDDD"/>
                    <w:bottom w:val="single" w:sz="6" w:space="0" w:color="DDDDDD"/>
                    <w:right w:val="single" w:sz="6" w:space="0" w:color="DDDDDD"/>
                  </w:divBdr>
                  <w:divsChild>
                    <w:div w:id="1685285730">
                      <w:marLeft w:val="0"/>
                      <w:marRight w:val="0"/>
                      <w:marTop w:val="0"/>
                      <w:marBottom w:val="0"/>
                      <w:divBdr>
                        <w:top w:val="none" w:sz="0" w:space="0" w:color="auto"/>
                        <w:left w:val="none" w:sz="0" w:space="0" w:color="auto"/>
                        <w:bottom w:val="none" w:sz="0" w:space="0" w:color="auto"/>
                        <w:right w:val="none" w:sz="0" w:space="0" w:color="auto"/>
                      </w:divBdr>
                      <w:divsChild>
                        <w:div w:id="6206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976330">
      <w:bodyDiv w:val="1"/>
      <w:marLeft w:val="0"/>
      <w:marRight w:val="0"/>
      <w:marTop w:val="0"/>
      <w:marBottom w:val="0"/>
      <w:divBdr>
        <w:top w:val="none" w:sz="0" w:space="0" w:color="auto"/>
        <w:left w:val="none" w:sz="0" w:space="0" w:color="auto"/>
        <w:bottom w:val="none" w:sz="0" w:space="0" w:color="auto"/>
        <w:right w:val="none" w:sz="0" w:space="0" w:color="auto"/>
      </w:divBdr>
      <w:divsChild>
        <w:div w:id="26882670">
          <w:marLeft w:val="0"/>
          <w:marRight w:val="0"/>
          <w:marTop w:val="0"/>
          <w:marBottom w:val="0"/>
          <w:divBdr>
            <w:top w:val="none" w:sz="0" w:space="0" w:color="auto"/>
            <w:left w:val="none" w:sz="0" w:space="0" w:color="auto"/>
            <w:bottom w:val="none" w:sz="0" w:space="0" w:color="auto"/>
            <w:right w:val="none" w:sz="0" w:space="0" w:color="auto"/>
          </w:divBdr>
          <w:divsChild>
            <w:div w:id="446513589">
              <w:marLeft w:val="0"/>
              <w:marRight w:val="0"/>
              <w:marTop w:val="0"/>
              <w:marBottom w:val="0"/>
              <w:divBdr>
                <w:top w:val="none" w:sz="0" w:space="0" w:color="auto"/>
                <w:left w:val="none" w:sz="0" w:space="0" w:color="auto"/>
                <w:bottom w:val="none" w:sz="0" w:space="0" w:color="auto"/>
                <w:right w:val="none" w:sz="0" w:space="0" w:color="auto"/>
              </w:divBdr>
            </w:div>
            <w:div w:id="1802188283">
              <w:marLeft w:val="0"/>
              <w:marRight w:val="0"/>
              <w:marTop w:val="0"/>
              <w:marBottom w:val="0"/>
              <w:divBdr>
                <w:top w:val="none" w:sz="0" w:space="0" w:color="auto"/>
                <w:left w:val="none" w:sz="0" w:space="0" w:color="auto"/>
                <w:bottom w:val="none" w:sz="0" w:space="0" w:color="auto"/>
                <w:right w:val="none" w:sz="0" w:space="0" w:color="auto"/>
              </w:divBdr>
            </w:div>
          </w:divsChild>
        </w:div>
        <w:div w:id="915093550">
          <w:marLeft w:val="0"/>
          <w:marRight w:val="0"/>
          <w:marTop w:val="0"/>
          <w:marBottom w:val="0"/>
          <w:divBdr>
            <w:top w:val="none" w:sz="0" w:space="0" w:color="auto"/>
            <w:left w:val="none" w:sz="0" w:space="0" w:color="auto"/>
            <w:bottom w:val="none" w:sz="0" w:space="0" w:color="auto"/>
            <w:right w:val="none" w:sz="0" w:space="0" w:color="auto"/>
          </w:divBdr>
          <w:divsChild>
            <w:div w:id="802232981">
              <w:marLeft w:val="0"/>
              <w:marRight w:val="0"/>
              <w:marTop w:val="0"/>
              <w:marBottom w:val="0"/>
              <w:divBdr>
                <w:top w:val="none" w:sz="0" w:space="0" w:color="auto"/>
                <w:left w:val="none" w:sz="0" w:space="0" w:color="auto"/>
                <w:bottom w:val="none" w:sz="0" w:space="0" w:color="auto"/>
                <w:right w:val="none" w:sz="0" w:space="0" w:color="auto"/>
              </w:divBdr>
            </w:div>
            <w:div w:id="1496611437">
              <w:marLeft w:val="0"/>
              <w:marRight w:val="0"/>
              <w:marTop w:val="0"/>
              <w:marBottom w:val="0"/>
              <w:divBdr>
                <w:top w:val="none" w:sz="0" w:space="0" w:color="auto"/>
                <w:left w:val="none" w:sz="0" w:space="0" w:color="auto"/>
                <w:bottom w:val="none" w:sz="0" w:space="0" w:color="auto"/>
                <w:right w:val="none" w:sz="0" w:space="0" w:color="auto"/>
              </w:divBdr>
            </w:div>
            <w:div w:id="1473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477">
      <w:bodyDiv w:val="1"/>
      <w:marLeft w:val="0"/>
      <w:marRight w:val="0"/>
      <w:marTop w:val="0"/>
      <w:marBottom w:val="0"/>
      <w:divBdr>
        <w:top w:val="none" w:sz="0" w:space="0" w:color="auto"/>
        <w:left w:val="none" w:sz="0" w:space="0" w:color="auto"/>
        <w:bottom w:val="none" w:sz="0" w:space="0" w:color="auto"/>
        <w:right w:val="none" w:sz="0" w:space="0" w:color="auto"/>
      </w:divBdr>
      <w:divsChild>
        <w:div w:id="1205559951">
          <w:marLeft w:val="-225"/>
          <w:marRight w:val="-225"/>
          <w:marTop w:val="0"/>
          <w:marBottom w:val="0"/>
          <w:divBdr>
            <w:top w:val="none" w:sz="0" w:space="0" w:color="auto"/>
            <w:left w:val="none" w:sz="0" w:space="0" w:color="auto"/>
            <w:bottom w:val="none" w:sz="0" w:space="0" w:color="auto"/>
            <w:right w:val="none" w:sz="0" w:space="0" w:color="auto"/>
          </w:divBdr>
          <w:divsChild>
            <w:div w:id="65807528">
              <w:marLeft w:val="0"/>
              <w:marRight w:val="0"/>
              <w:marTop w:val="0"/>
              <w:marBottom w:val="0"/>
              <w:divBdr>
                <w:top w:val="none" w:sz="0" w:space="0" w:color="auto"/>
                <w:left w:val="none" w:sz="0" w:space="0" w:color="auto"/>
                <w:bottom w:val="none" w:sz="0" w:space="0" w:color="auto"/>
                <w:right w:val="none" w:sz="0" w:space="0" w:color="auto"/>
              </w:divBdr>
            </w:div>
          </w:divsChild>
        </w:div>
        <w:div w:id="2054839371">
          <w:marLeft w:val="-225"/>
          <w:marRight w:val="-225"/>
          <w:marTop w:val="0"/>
          <w:marBottom w:val="0"/>
          <w:divBdr>
            <w:top w:val="none" w:sz="0" w:space="0" w:color="auto"/>
            <w:left w:val="none" w:sz="0" w:space="0" w:color="auto"/>
            <w:bottom w:val="none" w:sz="0" w:space="0" w:color="auto"/>
            <w:right w:val="none" w:sz="0" w:space="0" w:color="auto"/>
          </w:divBdr>
          <w:divsChild>
            <w:div w:id="218369014">
              <w:marLeft w:val="0"/>
              <w:marRight w:val="0"/>
              <w:marTop w:val="0"/>
              <w:marBottom w:val="0"/>
              <w:divBdr>
                <w:top w:val="none" w:sz="0" w:space="0" w:color="auto"/>
                <w:left w:val="none" w:sz="0" w:space="0" w:color="auto"/>
                <w:bottom w:val="none" w:sz="0" w:space="0" w:color="auto"/>
                <w:right w:val="none" w:sz="0" w:space="0" w:color="auto"/>
              </w:divBdr>
              <w:divsChild>
                <w:div w:id="764113918">
                  <w:marLeft w:val="0"/>
                  <w:marRight w:val="0"/>
                  <w:marTop w:val="0"/>
                  <w:marBottom w:val="0"/>
                  <w:divBdr>
                    <w:top w:val="none" w:sz="0" w:space="0" w:color="auto"/>
                    <w:left w:val="none" w:sz="0" w:space="0" w:color="auto"/>
                    <w:bottom w:val="none" w:sz="0" w:space="0" w:color="auto"/>
                    <w:right w:val="none" w:sz="0" w:space="0" w:color="auto"/>
                  </w:divBdr>
                </w:div>
                <w:div w:id="21250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3182">
      <w:bodyDiv w:val="1"/>
      <w:marLeft w:val="0"/>
      <w:marRight w:val="0"/>
      <w:marTop w:val="0"/>
      <w:marBottom w:val="0"/>
      <w:divBdr>
        <w:top w:val="none" w:sz="0" w:space="0" w:color="auto"/>
        <w:left w:val="none" w:sz="0" w:space="0" w:color="auto"/>
        <w:bottom w:val="none" w:sz="0" w:space="0" w:color="auto"/>
        <w:right w:val="none" w:sz="0" w:space="0" w:color="auto"/>
      </w:divBdr>
      <w:divsChild>
        <w:div w:id="2027249642">
          <w:marLeft w:val="-225"/>
          <w:marRight w:val="-225"/>
          <w:marTop w:val="0"/>
          <w:marBottom w:val="0"/>
          <w:divBdr>
            <w:top w:val="none" w:sz="0" w:space="0" w:color="auto"/>
            <w:left w:val="none" w:sz="0" w:space="0" w:color="auto"/>
            <w:bottom w:val="none" w:sz="0" w:space="0" w:color="auto"/>
            <w:right w:val="none" w:sz="0" w:space="0" w:color="auto"/>
          </w:divBdr>
          <w:divsChild>
            <w:div w:id="928468800">
              <w:marLeft w:val="0"/>
              <w:marRight w:val="0"/>
              <w:marTop w:val="0"/>
              <w:marBottom w:val="0"/>
              <w:divBdr>
                <w:top w:val="none" w:sz="0" w:space="0" w:color="auto"/>
                <w:left w:val="none" w:sz="0" w:space="0" w:color="auto"/>
                <w:bottom w:val="none" w:sz="0" w:space="0" w:color="auto"/>
                <w:right w:val="none" w:sz="0" w:space="0" w:color="auto"/>
              </w:divBdr>
            </w:div>
          </w:divsChild>
        </w:div>
        <w:div w:id="620496435">
          <w:marLeft w:val="-225"/>
          <w:marRight w:val="-225"/>
          <w:marTop w:val="0"/>
          <w:marBottom w:val="0"/>
          <w:divBdr>
            <w:top w:val="none" w:sz="0" w:space="0" w:color="auto"/>
            <w:left w:val="none" w:sz="0" w:space="0" w:color="auto"/>
            <w:bottom w:val="none" w:sz="0" w:space="0" w:color="auto"/>
            <w:right w:val="none" w:sz="0" w:space="0" w:color="auto"/>
          </w:divBdr>
          <w:divsChild>
            <w:div w:id="1616255229">
              <w:marLeft w:val="0"/>
              <w:marRight w:val="0"/>
              <w:marTop w:val="0"/>
              <w:marBottom w:val="0"/>
              <w:divBdr>
                <w:top w:val="none" w:sz="0" w:space="0" w:color="auto"/>
                <w:left w:val="none" w:sz="0" w:space="0" w:color="auto"/>
                <w:bottom w:val="none" w:sz="0" w:space="0" w:color="auto"/>
                <w:right w:val="none" w:sz="0" w:space="0" w:color="auto"/>
              </w:divBdr>
              <w:divsChild>
                <w:div w:id="12294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5245">
      <w:bodyDiv w:val="1"/>
      <w:marLeft w:val="0"/>
      <w:marRight w:val="0"/>
      <w:marTop w:val="0"/>
      <w:marBottom w:val="0"/>
      <w:divBdr>
        <w:top w:val="none" w:sz="0" w:space="0" w:color="auto"/>
        <w:left w:val="none" w:sz="0" w:space="0" w:color="auto"/>
        <w:bottom w:val="none" w:sz="0" w:space="0" w:color="auto"/>
        <w:right w:val="none" w:sz="0" w:space="0" w:color="auto"/>
      </w:divBdr>
      <w:divsChild>
        <w:div w:id="1079252226">
          <w:marLeft w:val="-225"/>
          <w:marRight w:val="-225"/>
          <w:marTop w:val="0"/>
          <w:marBottom w:val="0"/>
          <w:divBdr>
            <w:top w:val="none" w:sz="0" w:space="0" w:color="auto"/>
            <w:left w:val="none" w:sz="0" w:space="0" w:color="auto"/>
            <w:bottom w:val="none" w:sz="0" w:space="0" w:color="auto"/>
            <w:right w:val="none" w:sz="0" w:space="0" w:color="auto"/>
          </w:divBdr>
          <w:divsChild>
            <w:div w:id="1329216244">
              <w:marLeft w:val="0"/>
              <w:marRight w:val="0"/>
              <w:marTop w:val="0"/>
              <w:marBottom w:val="0"/>
              <w:divBdr>
                <w:top w:val="none" w:sz="0" w:space="0" w:color="auto"/>
                <w:left w:val="none" w:sz="0" w:space="0" w:color="auto"/>
                <w:bottom w:val="none" w:sz="0" w:space="0" w:color="auto"/>
                <w:right w:val="none" w:sz="0" w:space="0" w:color="auto"/>
              </w:divBdr>
            </w:div>
          </w:divsChild>
        </w:div>
        <w:div w:id="404380414">
          <w:marLeft w:val="-225"/>
          <w:marRight w:val="-225"/>
          <w:marTop w:val="0"/>
          <w:marBottom w:val="0"/>
          <w:divBdr>
            <w:top w:val="none" w:sz="0" w:space="0" w:color="auto"/>
            <w:left w:val="none" w:sz="0" w:space="0" w:color="auto"/>
            <w:bottom w:val="none" w:sz="0" w:space="0" w:color="auto"/>
            <w:right w:val="none" w:sz="0" w:space="0" w:color="auto"/>
          </w:divBdr>
          <w:divsChild>
            <w:div w:id="167183000">
              <w:marLeft w:val="0"/>
              <w:marRight w:val="0"/>
              <w:marTop w:val="0"/>
              <w:marBottom w:val="0"/>
              <w:divBdr>
                <w:top w:val="none" w:sz="0" w:space="0" w:color="auto"/>
                <w:left w:val="none" w:sz="0" w:space="0" w:color="auto"/>
                <w:bottom w:val="none" w:sz="0" w:space="0" w:color="auto"/>
                <w:right w:val="none" w:sz="0" w:space="0" w:color="auto"/>
              </w:divBdr>
              <w:divsChild>
                <w:div w:id="2093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6354">
      <w:bodyDiv w:val="1"/>
      <w:marLeft w:val="0"/>
      <w:marRight w:val="0"/>
      <w:marTop w:val="0"/>
      <w:marBottom w:val="0"/>
      <w:divBdr>
        <w:top w:val="none" w:sz="0" w:space="0" w:color="auto"/>
        <w:left w:val="none" w:sz="0" w:space="0" w:color="auto"/>
        <w:bottom w:val="none" w:sz="0" w:space="0" w:color="auto"/>
        <w:right w:val="none" w:sz="0" w:space="0" w:color="auto"/>
      </w:divBdr>
      <w:divsChild>
        <w:div w:id="440342659">
          <w:marLeft w:val="0"/>
          <w:marRight w:val="0"/>
          <w:marTop w:val="0"/>
          <w:marBottom w:val="0"/>
          <w:divBdr>
            <w:top w:val="none" w:sz="0" w:space="0" w:color="auto"/>
            <w:left w:val="none" w:sz="0" w:space="0" w:color="auto"/>
            <w:bottom w:val="none" w:sz="0" w:space="0" w:color="auto"/>
            <w:right w:val="none" w:sz="0" w:space="0" w:color="auto"/>
          </w:divBdr>
          <w:divsChild>
            <w:div w:id="1722972953">
              <w:marLeft w:val="0"/>
              <w:marRight w:val="0"/>
              <w:marTop w:val="0"/>
              <w:marBottom w:val="0"/>
              <w:divBdr>
                <w:top w:val="none" w:sz="0" w:space="0" w:color="auto"/>
                <w:left w:val="none" w:sz="0" w:space="0" w:color="auto"/>
                <w:bottom w:val="none" w:sz="0" w:space="0" w:color="auto"/>
                <w:right w:val="none" w:sz="0" w:space="0" w:color="auto"/>
              </w:divBdr>
              <w:divsChild>
                <w:div w:id="1816606630">
                  <w:marLeft w:val="480"/>
                  <w:marRight w:val="0"/>
                  <w:marTop w:val="0"/>
                  <w:marBottom w:val="0"/>
                  <w:divBdr>
                    <w:top w:val="none" w:sz="0" w:space="0" w:color="auto"/>
                    <w:left w:val="none" w:sz="0" w:space="0" w:color="auto"/>
                    <w:bottom w:val="none" w:sz="0" w:space="0" w:color="auto"/>
                    <w:right w:val="none" w:sz="0" w:space="0" w:color="auto"/>
                  </w:divBdr>
                  <w:divsChild>
                    <w:div w:id="720516416">
                      <w:marLeft w:val="-225"/>
                      <w:marRight w:val="-225"/>
                      <w:marTop w:val="0"/>
                      <w:marBottom w:val="300"/>
                      <w:divBdr>
                        <w:top w:val="single" w:sz="6" w:space="14" w:color="E3E3E3"/>
                        <w:left w:val="single" w:sz="6" w:space="14" w:color="E3E3E3"/>
                        <w:bottom w:val="single" w:sz="6" w:space="14" w:color="E3E3E3"/>
                        <w:right w:val="single" w:sz="6" w:space="14" w:color="E3E3E3"/>
                      </w:divBdr>
                      <w:divsChild>
                        <w:div w:id="1137145482">
                          <w:marLeft w:val="0"/>
                          <w:marRight w:val="0"/>
                          <w:marTop w:val="0"/>
                          <w:marBottom w:val="0"/>
                          <w:divBdr>
                            <w:top w:val="none" w:sz="0" w:space="0" w:color="auto"/>
                            <w:left w:val="none" w:sz="0" w:space="0" w:color="auto"/>
                            <w:bottom w:val="none" w:sz="0" w:space="0" w:color="auto"/>
                            <w:right w:val="none" w:sz="0" w:space="0" w:color="auto"/>
                          </w:divBdr>
                          <w:divsChild>
                            <w:div w:id="1716269904">
                              <w:marLeft w:val="-225"/>
                              <w:marRight w:val="-225"/>
                              <w:marTop w:val="0"/>
                              <w:marBottom w:val="0"/>
                              <w:divBdr>
                                <w:top w:val="none" w:sz="0" w:space="0" w:color="auto"/>
                                <w:left w:val="none" w:sz="0" w:space="0" w:color="auto"/>
                                <w:bottom w:val="none" w:sz="0" w:space="0" w:color="auto"/>
                                <w:right w:val="none" w:sz="0" w:space="0" w:color="auto"/>
                              </w:divBdr>
                              <w:divsChild>
                                <w:div w:id="1111629175">
                                  <w:marLeft w:val="0"/>
                                  <w:marRight w:val="0"/>
                                  <w:marTop w:val="0"/>
                                  <w:marBottom w:val="0"/>
                                  <w:divBdr>
                                    <w:top w:val="none" w:sz="0" w:space="0" w:color="auto"/>
                                    <w:left w:val="none" w:sz="0" w:space="0" w:color="auto"/>
                                    <w:bottom w:val="none" w:sz="0" w:space="0" w:color="auto"/>
                                    <w:right w:val="none" w:sz="0" w:space="0" w:color="auto"/>
                                  </w:divBdr>
                                </w:div>
                              </w:divsChild>
                            </w:div>
                            <w:div w:id="1769544874">
                              <w:marLeft w:val="-225"/>
                              <w:marRight w:val="-225"/>
                              <w:marTop w:val="0"/>
                              <w:marBottom w:val="0"/>
                              <w:divBdr>
                                <w:top w:val="none" w:sz="0" w:space="0" w:color="auto"/>
                                <w:left w:val="none" w:sz="0" w:space="0" w:color="auto"/>
                                <w:bottom w:val="none" w:sz="0" w:space="0" w:color="auto"/>
                                <w:right w:val="none" w:sz="0" w:space="0" w:color="auto"/>
                              </w:divBdr>
                              <w:divsChild>
                                <w:div w:id="230698020">
                                  <w:marLeft w:val="0"/>
                                  <w:marRight w:val="0"/>
                                  <w:marTop w:val="0"/>
                                  <w:marBottom w:val="0"/>
                                  <w:divBdr>
                                    <w:top w:val="none" w:sz="0" w:space="0" w:color="auto"/>
                                    <w:left w:val="none" w:sz="0" w:space="0" w:color="auto"/>
                                    <w:bottom w:val="none" w:sz="0" w:space="0" w:color="auto"/>
                                    <w:right w:val="none" w:sz="0" w:space="0" w:color="auto"/>
                                  </w:divBdr>
                                  <w:divsChild>
                                    <w:div w:id="516578394">
                                      <w:marLeft w:val="-225"/>
                                      <w:marRight w:val="-225"/>
                                      <w:marTop w:val="0"/>
                                      <w:marBottom w:val="0"/>
                                      <w:divBdr>
                                        <w:top w:val="none" w:sz="0" w:space="0" w:color="auto"/>
                                        <w:left w:val="none" w:sz="0" w:space="0" w:color="auto"/>
                                        <w:bottom w:val="none" w:sz="0" w:space="0" w:color="auto"/>
                                        <w:right w:val="none" w:sz="0" w:space="0" w:color="auto"/>
                                      </w:divBdr>
                                      <w:divsChild>
                                        <w:div w:id="4969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232463">
      <w:bodyDiv w:val="1"/>
      <w:marLeft w:val="0"/>
      <w:marRight w:val="0"/>
      <w:marTop w:val="0"/>
      <w:marBottom w:val="0"/>
      <w:divBdr>
        <w:top w:val="none" w:sz="0" w:space="0" w:color="auto"/>
        <w:left w:val="none" w:sz="0" w:space="0" w:color="auto"/>
        <w:bottom w:val="none" w:sz="0" w:space="0" w:color="auto"/>
        <w:right w:val="none" w:sz="0" w:space="0" w:color="auto"/>
      </w:divBdr>
      <w:divsChild>
        <w:div w:id="774255679">
          <w:marLeft w:val="0"/>
          <w:marRight w:val="0"/>
          <w:marTop w:val="0"/>
          <w:marBottom w:val="0"/>
          <w:divBdr>
            <w:top w:val="none" w:sz="0" w:space="0" w:color="auto"/>
            <w:left w:val="none" w:sz="0" w:space="0" w:color="auto"/>
            <w:bottom w:val="single" w:sz="6" w:space="11" w:color="E5E5E5"/>
            <w:right w:val="none" w:sz="0" w:space="0" w:color="auto"/>
          </w:divBdr>
        </w:div>
        <w:div w:id="1034117510">
          <w:marLeft w:val="0"/>
          <w:marRight w:val="0"/>
          <w:marTop w:val="0"/>
          <w:marBottom w:val="0"/>
          <w:divBdr>
            <w:top w:val="none" w:sz="0" w:space="0" w:color="auto"/>
            <w:left w:val="none" w:sz="0" w:space="0" w:color="auto"/>
            <w:bottom w:val="none" w:sz="0" w:space="0" w:color="auto"/>
            <w:right w:val="none" w:sz="0" w:space="0" w:color="auto"/>
          </w:divBdr>
          <w:divsChild>
            <w:div w:id="717126996">
              <w:marLeft w:val="0"/>
              <w:marRight w:val="0"/>
              <w:marTop w:val="0"/>
              <w:marBottom w:val="0"/>
              <w:divBdr>
                <w:top w:val="none" w:sz="0" w:space="0" w:color="auto"/>
                <w:left w:val="none" w:sz="0" w:space="0" w:color="auto"/>
                <w:bottom w:val="none" w:sz="0" w:space="0" w:color="auto"/>
                <w:right w:val="none" w:sz="0" w:space="0" w:color="auto"/>
              </w:divBdr>
              <w:divsChild>
                <w:div w:id="16245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966">
      <w:bodyDiv w:val="1"/>
      <w:marLeft w:val="0"/>
      <w:marRight w:val="0"/>
      <w:marTop w:val="0"/>
      <w:marBottom w:val="0"/>
      <w:divBdr>
        <w:top w:val="none" w:sz="0" w:space="0" w:color="auto"/>
        <w:left w:val="none" w:sz="0" w:space="0" w:color="auto"/>
        <w:bottom w:val="none" w:sz="0" w:space="0" w:color="auto"/>
        <w:right w:val="none" w:sz="0" w:space="0" w:color="auto"/>
      </w:divBdr>
      <w:divsChild>
        <w:div w:id="464394887">
          <w:marLeft w:val="-225"/>
          <w:marRight w:val="-225"/>
          <w:marTop w:val="0"/>
          <w:marBottom w:val="0"/>
          <w:divBdr>
            <w:top w:val="none" w:sz="0" w:space="0" w:color="auto"/>
            <w:left w:val="none" w:sz="0" w:space="0" w:color="auto"/>
            <w:bottom w:val="none" w:sz="0" w:space="0" w:color="auto"/>
            <w:right w:val="none" w:sz="0" w:space="0" w:color="auto"/>
          </w:divBdr>
          <w:divsChild>
            <w:div w:id="885603766">
              <w:marLeft w:val="0"/>
              <w:marRight w:val="0"/>
              <w:marTop w:val="0"/>
              <w:marBottom w:val="0"/>
              <w:divBdr>
                <w:top w:val="none" w:sz="0" w:space="0" w:color="auto"/>
                <w:left w:val="none" w:sz="0" w:space="0" w:color="auto"/>
                <w:bottom w:val="none" w:sz="0" w:space="0" w:color="auto"/>
                <w:right w:val="none" w:sz="0" w:space="0" w:color="auto"/>
              </w:divBdr>
            </w:div>
          </w:divsChild>
        </w:div>
        <w:div w:id="354692994">
          <w:marLeft w:val="-225"/>
          <w:marRight w:val="-225"/>
          <w:marTop w:val="0"/>
          <w:marBottom w:val="0"/>
          <w:divBdr>
            <w:top w:val="none" w:sz="0" w:space="0" w:color="auto"/>
            <w:left w:val="none" w:sz="0" w:space="0" w:color="auto"/>
            <w:bottom w:val="none" w:sz="0" w:space="0" w:color="auto"/>
            <w:right w:val="none" w:sz="0" w:space="0" w:color="auto"/>
          </w:divBdr>
          <w:divsChild>
            <w:div w:id="511576869">
              <w:marLeft w:val="0"/>
              <w:marRight w:val="0"/>
              <w:marTop w:val="0"/>
              <w:marBottom w:val="0"/>
              <w:divBdr>
                <w:top w:val="none" w:sz="0" w:space="0" w:color="auto"/>
                <w:left w:val="none" w:sz="0" w:space="0" w:color="auto"/>
                <w:bottom w:val="none" w:sz="0" w:space="0" w:color="auto"/>
                <w:right w:val="none" w:sz="0" w:space="0" w:color="auto"/>
              </w:divBdr>
              <w:divsChild>
                <w:div w:id="10706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267">
          <w:marLeft w:val="-225"/>
          <w:marRight w:val="-225"/>
          <w:marTop w:val="0"/>
          <w:marBottom w:val="0"/>
          <w:divBdr>
            <w:top w:val="none" w:sz="0" w:space="0" w:color="auto"/>
            <w:left w:val="none" w:sz="0" w:space="0" w:color="auto"/>
            <w:bottom w:val="none" w:sz="0" w:space="0" w:color="auto"/>
            <w:right w:val="none" w:sz="0" w:space="0" w:color="auto"/>
          </w:divBdr>
          <w:divsChild>
            <w:div w:id="2025545549">
              <w:marLeft w:val="0"/>
              <w:marRight w:val="0"/>
              <w:marTop w:val="0"/>
              <w:marBottom w:val="0"/>
              <w:divBdr>
                <w:top w:val="none" w:sz="0" w:space="0" w:color="auto"/>
                <w:left w:val="none" w:sz="0" w:space="0" w:color="auto"/>
                <w:bottom w:val="none" w:sz="0" w:space="0" w:color="auto"/>
                <w:right w:val="none" w:sz="0" w:space="0" w:color="auto"/>
              </w:divBdr>
              <w:divsChild>
                <w:div w:id="631256725">
                  <w:marLeft w:val="0"/>
                  <w:marRight w:val="0"/>
                  <w:marTop w:val="0"/>
                  <w:marBottom w:val="0"/>
                  <w:divBdr>
                    <w:top w:val="none" w:sz="0" w:space="0" w:color="auto"/>
                    <w:left w:val="none" w:sz="0" w:space="0" w:color="auto"/>
                    <w:bottom w:val="none" w:sz="0" w:space="0" w:color="auto"/>
                    <w:right w:val="none" w:sz="0" w:space="0" w:color="auto"/>
                  </w:divBdr>
                  <w:divsChild>
                    <w:div w:id="1776514868">
                      <w:marLeft w:val="480"/>
                      <w:marRight w:val="0"/>
                      <w:marTop w:val="0"/>
                      <w:marBottom w:val="0"/>
                      <w:divBdr>
                        <w:top w:val="none" w:sz="0" w:space="0" w:color="auto"/>
                        <w:left w:val="none" w:sz="0" w:space="0" w:color="auto"/>
                        <w:bottom w:val="none" w:sz="0" w:space="0" w:color="auto"/>
                        <w:right w:val="none" w:sz="0" w:space="0" w:color="auto"/>
                      </w:divBdr>
                      <w:divsChild>
                        <w:div w:id="2046712197">
                          <w:marLeft w:val="-225"/>
                          <w:marRight w:val="-225"/>
                          <w:marTop w:val="0"/>
                          <w:marBottom w:val="300"/>
                          <w:divBdr>
                            <w:top w:val="single" w:sz="6" w:space="14" w:color="E3E3E3"/>
                            <w:left w:val="single" w:sz="6" w:space="14" w:color="E3E3E3"/>
                            <w:bottom w:val="single" w:sz="6" w:space="14" w:color="E3E3E3"/>
                            <w:right w:val="single" w:sz="6" w:space="14" w:color="E3E3E3"/>
                          </w:divBdr>
                          <w:divsChild>
                            <w:div w:id="1779057021">
                              <w:marLeft w:val="0"/>
                              <w:marRight w:val="0"/>
                              <w:marTop w:val="0"/>
                              <w:marBottom w:val="0"/>
                              <w:divBdr>
                                <w:top w:val="none" w:sz="0" w:space="0" w:color="auto"/>
                                <w:left w:val="none" w:sz="0" w:space="0" w:color="auto"/>
                                <w:bottom w:val="none" w:sz="0" w:space="0" w:color="auto"/>
                                <w:right w:val="none" w:sz="0" w:space="0" w:color="auto"/>
                              </w:divBdr>
                              <w:divsChild>
                                <w:div w:id="792405799">
                                  <w:marLeft w:val="-225"/>
                                  <w:marRight w:val="-225"/>
                                  <w:marTop w:val="0"/>
                                  <w:marBottom w:val="0"/>
                                  <w:divBdr>
                                    <w:top w:val="none" w:sz="0" w:space="0" w:color="auto"/>
                                    <w:left w:val="none" w:sz="0" w:space="0" w:color="auto"/>
                                    <w:bottom w:val="none" w:sz="0" w:space="0" w:color="auto"/>
                                    <w:right w:val="none" w:sz="0" w:space="0" w:color="auto"/>
                                  </w:divBdr>
                                  <w:divsChild>
                                    <w:div w:id="922419385">
                                      <w:marLeft w:val="0"/>
                                      <w:marRight w:val="0"/>
                                      <w:marTop w:val="0"/>
                                      <w:marBottom w:val="0"/>
                                      <w:divBdr>
                                        <w:top w:val="none" w:sz="0" w:space="0" w:color="auto"/>
                                        <w:left w:val="none" w:sz="0" w:space="0" w:color="auto"/>
                                        <w:bottom w:val="none" w:sz="0" w:space="0" w:color="auto"/>
                                        <w:right w:val="none" w:sz="0" w:space="0" w:color="auto"/>
                                      </w:divBdr>
                                    </w:div>
                                  </w:divsChild>
                                </w:div>
                                <w:div w:id="254941295">
                                  <w:marLeft w:val="-225"/>
                                  <w:marRight w:val="-225"/>
                                  <w:marTop w:val="0"/>
                                  <w:marBottom w:val="0"/>
                                  <w:divBdr>
                                    <w:top w:val="none" w:sz="0" w:space="0" w:color="auto"/>
                                    <w:left w:val="none" w:sz="0" w:space="0" w:color="auto"/>
                                    <w:bottom w:val="none" w:sz="0" w:space="0" w:color="auto"/>
                                    <w:right w:val="none" w:sz="0" w:space="0" w:color="auto"/>
                                  </w:divBdr>
                                  <w:divsChild>
                                    <w:div w:id="1391611686">
                                      <w:marLeft w:val="0"/>
                                      <w:marRight w:val="0"/>
                                      <w:marTop w:val="0"/>
                                      <w:marBottom w:val="0"/>
                                      <w:divBdr>
                                        <w:top w:val="none" w:sz="0" w:space="0" w:color="auto"/>
                                        <w:left w:val="none" w:sz="0" w:space="0" w:color="auto"/>
                                        <w:bottom w:val="none" w:sz="0" w:space="0" w:color="auto"/>
                                        <w:right w:val="none" w:sz="0" w:space="0" w:color="auto"/>
                                      </w:divBdr>
                                      <w:divsChild>
                                        <w:div w:id="1434276572">
                                          <w:marLeft w:val="-225"/>
                                          <w:marRight w:val="-225"/>
                                          <w:marTop w:val="0"/>
                                          <w:marBottom w:val="0"/>
                                          <w:divBdr>
                                            <w:top w:val="none" w:sz="0" w:space="0" w:color="auto"/>
                                            <w:left w:val="none" w:sz="0" w:space="0" w:color="auto"/>
                                            <w:bottom w:val="none" w:sz="0" w:space="0" w:color="auto"/>
                                            <w:right w:val="none" w:sz="0" w:space="0" w:color="auto"/>
                                          </w:divBdr>
                                          <w:divsChild>
                                            <w:div w:id="3027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523841">
      <w:bodyDiv w:val="1"/>
      <w:marLeft w:val="0"/>
      <w:marRight w:val="0"/>
      <w:marTop w:val="0"/>
      <w:marBottom w:val="0"/>
      <w:divBdr>
        <w:top w:val="none" w:sz="0" w:space="0" w:color="auto"/>
        <w:left w:val="none" w:sz="0" w:space="0" w:color="auto"/>
        <w:bottom w:val="none" w:sz="0" w:space="0" w:color="auto"/>
        <w:right w:val="none" w:sz="0" w:space="0" w:color="auto"/>
      </w:divBdr>
      <w:divsChild>
        <w:div w:id="905535903">
          <w:marLeft w:val="-225"/>
          <w:marRight w:val="-225"/>
          <w:marTop w:val="0"/>
          <w:marBottom w:val="0"/>
          <w:divBdr>
            <w:top w:val="none" w:sz="0" w:space="0" w:color="auto"/>
            <w:left w:val="none" w:sz="0" w:space="0" w:color="auto"/>
            <w:bottom w:val="none" w:sz="0" w:space="0" w:color="auto"/>
            <w:right w:val="none" w:sz="0" w:space="0" w:color="auto"/>
          </w:divBdr>
          <w:divsChild>
            <w:div w:id="941106580">
              <w:marLeft w:val="0"/>
              <w:marRight w:val="0"/>
              <w:marTop w:val="0"/>
              <w:marBottom w:val="0"/>
              <w:divBdr>
                <w:top w:val="none" w:sz="0" w:space="0" w:color="auto"/>
                <w:left w:val="none" w:sz="0" w:space="0" w:color="auto"/>
                <w:bottom w:val="none" w:sz="0" w:space="0" w:color="auto"/>
                <w:right w:val="none" w:sz="0" w:space="0" w:color="auto"/>
              </w:divBdr>
            </w:div>
          </w:divsChild>
        </w:div>
        <w:div w:id="572737150">
          <w:marLeft w:val="-225"/>
          <w:marRight w:val="-225"/>
          <w:marTop w:val="0"/>
          <w:marBottom w:val="0"/>
          <w:divBdr>
            <w:top w:val="none" w:sz="0" w:space="0" w:color="auto"/>
            <w:left w:val="none" w:sz="0" w:space="0" w:color="auto"/>
            <w:bottom w:val="none" w:sz="0" w:space="0" w:color="auto"/>
            <w:right w:val="none" w:sz="0" w:space="0" w:color="auto"/>
          </w:divBdr>
          <w:divsChild>
            <w:div w:id="2054764228">
              <w:marLeft w:val="0"/>
              <w:marRight w:val="0"/>
              <w:marTop w:val="0"/>
              <w:marBottom w:val="0"/>
              <w:divBdr>
                <w:top w:val="none" w:sz="0" w:space="0" w:color="auto"/>
                <w:left w:val="none" w:sz="0" w:space="0" w:color="auto"/>
                <w:bottom w:val="none" w:sz="0" w:space="0" w:color="auto"/>
                <w:right w:val="none" w:sz="0" w:space="0" w:color="auto"/>
              </w:divBdr>
              <w:divsChild>
                <w:div w:id="10423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69603">
      <w:bodyDiv w:val="1"/>
      <w:marLeft w:val="0"/>
      <w:marRight w:val="0"/>
      <w:marTop w:val="0"/>
      <w:marBottom w:val="0"/>
      <w:divBdr>
        <w:top w:val="none" w:sz="0" w:space="0" w:color="auto"/>
        <w:left w:val="none" w:sz="0" w:space="0" w:color="auto"/>
        <w:bottom w:val="none" w:sz="0" w:space="0" w:color="auto"/>
        <w:right w:val="none" w:sz="0" w:space="0" w:color="auto"/>
      </w:divBdr>
      <w:divsChild>
        <w:div w:id="2100366241">
          <w:marLeft w:val="-225"/>
          <w:marRight w:val="-225"/>
          <w:marTop w:val="0"/>
          <w:marBottom w:val="0"/>
          <w:divBdr>
            <w:top w:val="none" w:sz="0" w:space="0" w:color="auto"/>
            <w:left w:val="none" w:sz="0" w:space="0" w:color="auto"/>
            <w:bottom w:val="none" w:sz="0" w:space="0" w:color="auto"/>
            <w:right w:val="none" w:sz="0" w:space="0" w:color="auto"/>
          </w:divBdr>
          <w:divsChild>
            <w:div w:id="1969046172">
              <w:marLeft w:val="0"/>
              <w:marRight w:val="0"/>
              <w:marTop w:val="0"/>
              <w:marBottom w:val="0"/>
              <w:divBdr>
                <w:top w:val="none" w:sz="0" w:space="0" w:color="auto"/>
                <w:left w:val="none" w:sz="0" w:space="0" w:color="auto"/>
                <w:bottom w:val="none" w:sz="0" w:space="0" w:color="auto"/>
                <w:right w:val="none" w:sz="0" w:space="0" w:color="auto"/>
              </w:divBdr>
            </w:div>
          </w:divsChild>
        </w:div>
        <w:div w:id="686756761">
          <w:marLeft w:val="-225"/>
          <w:marRight w:val="-225"/>
          <w:marTop w:val="0"/>
          <w:marBottom w:val="0"/>
          <w:divBdr>
            <w:top w:val="none" w:sz="0" w:space="0" w:color="auto"/>
            <w:left w:val="none" w:sz="0" w:space="0" w:color="auto"/>
            <w:bottom w:val="none" w:sz="0" w:space="0" w:color="auto"/>
            <w:right w:val="none" w:sz="0" w:space="0" w:color="auto"/>
          </w:divBdr>
          <w:divsChild>
            <w:div w:id="1033921157">
              <w:marLeft w:val="0"/>
              <w:marRight w:val="0"/>
              <w:marTop w:val="0"/>
              <w:marBottom w:val="0"/>
              <w:divBdr>
                <w:top w:val="none" w:sz="0" w:space="0" w:color="auto"/>
                <w:left w:val="none" w:sz="0" w:space="0" w:color="auto"/>
                <w:bottom w:val="none" w:sz="0" w:space="0" w:color="auto"/>
                <w:right w:val="none" w:sz="0" w:space="0" w:color="auto"/>
              </w:divBdr>
              <w:divsChild>
                <w:div w:id="340090191">
                  <w:marLeft w:val="-225"/>
                  <w:marRight w:val="-225"/>
                  <w:marTop w:val="0"/>
                  <w:marBottom w:val="0"/>
                  <w:divBdr>
                    <w:top w:val="none" w:sz="0" w:space="0" w:color="auto"/>
                    <w:left w:val="none" w:sz="0" w:space="0" w:color="auto"/>
                    <w:bottom w:val="none" w:sz="0" w:space="0" w:color="auto"/>
                    <w:right w:val="none" w:sz="0" w:space="0" w:color="auto"/>
                  </w:divBdr>
                  <w:divsChild>
                    <w:div w:id="408774423">
                      <w:marLeft w:val="0"/>
                      <w:marRight w:val="0"/>
                      <w:marTop w:val="0"/>
                      <w:marBottom w:val="0"/>
                      <w:divBdr>
                        <w:top w:val="none" w:sz="0" w:space="0" w:color="auto"/>
                        <w:left w:val="none" w:sz="0" w:space="0" w:color="auto"/>
                        <w:bottom w:val="none" w:sz="0" w:space="0" w:color="auto"/>
                        <w:right w:val="none" w:sz="0" w:space="0" w:color="auto"/>
                      </w:divBdr>
                      <w:divsChild>
                        <w:div w:id="570429354">
                          <w:marLeft w:val="0"/>
                          <w:marRight w:val="0"/>
                          <w:marTop w:val="0"/>
                          <w:marBottom w:val="0"/>
                          <w:divBdr>
                            <w:top w:val="none" w:sz="0" w:space="0" w:color="auto"/>
                            <w:left w:val="none" w:sz="0" w:space="0" w:color="auto"/>
                            <w:bottom w:val="none" w:sz="0" w:space="0" w:color="auto"/>
                            <w:right w:val="none" w:sz="0" w:space="0" w:color="auto"/>
                          </w:divBdr>
                        </w:div>
                        <w:div w:id="20326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623978">
      <w:bodyDiv w:val="1"/>
      <w:marLeft w:val="0"/>
      <w:marRight w:val="0"/>
      <w:marTop w:val="0"/>
      <w:marBottom w:val="0"/>
      <w:divBdr>
        <w:top w:val="none" w:sz="0" w:space="0" w:color="auto"/>
        <w:left w:val="none" w:sz="0" w:space="0" w:color="auto"/>
        <w:bottom w:val="none" w:sz="0" w:space="0" w:color="auto"/>
        <w:right w:val="none" w:sz="0" w:space="0" w:color="auto"/>
      </w:divBdr>
      <w:divsChild>
        <w:div w:id="1941065932">
          <w:marLeft w:val="-225"/>
          <w:marRight w:val="-225"/>
          <w:marTop w:val="0"/>
          <w:marBottom w:val="0"/>
          <w:divBdr>
            <w:top w:val="none" w:sz="0" w:space="0" w:color="auto"/>
            <w:left w:val="none" w:sz="0" w:space="0" w:color="auto"/>
            <w:bottom w:val="none" w:sz="0" w:space="0" w:color="auto"/>
            <w:right w:val="none" w:sz="0" w:space="0" w:color="auto"/>
          </w:divBdr>
          <w:divsChild>
            <w:div w:id="1868979666">
              <w:marLeft w:val="0"/>
              <w:marRight w:val="0"/>
              <w:marTop w:val="0"/>
              <w:marBottom w:val="0"/>
              <w:divBdr>
                <w:top w:val="none" w:sz="0" w:space="0" w:color="auto"/>
                <w:left w:val="none" w:sz="0" w:space="0" w:color="auto"/>
                <w:bottom w:val="none" w:sz="0" w:space="0" w:color="auto"/>
                <w:right w:val="none" w:sz="0" w:space="0" w:color="auto"/>
              </w:divBdr>
            </w:div>
          </w:divsChild>
        </w:div>
        <w:div w:id="2063557261">
          <w:marLeft w:val="-225"/>
          <w:marRight w:val="-225"/>
          <w:marTop w:val="0"/>
          <w:marBottom w:val="0"/>
          <w:divBdr>
            <w:top w:val="none" w:sz="0" w:space="0" w:color="auto"/>
            <w:left w:val="none" w:sz="0" w:space="0" w:color="auto"/>
            <w:bottom w:val="none" w:sz="0" w:space="0" w:color="auto"/>
            <w:right w:val="none" w:sz="0" w:space="0" w:color="auto"/>
          </w:divBdr>
          <w:divsChild>
            <w:div w:id="1833064374">
              <w:marLeft w:val="0"/>
              <w:marRight w:val="0"/>
              <w:marTop w:val="0"/>
              <w:marBottom w:val="0"/>
              <w:divBdr>
                <w:top w:val="none" w:sz="0" w:space="0" w:color="auto"/>
                <w:left w:val="none" w:sz="0" w:space="0" w:color="auto"/>
                <w:bottom w:val="none" w:sz="0" w:space="0" w:color="auto"/>
                <w:right w:val="none" w:sz="0" w:space="0" w:color="auto"/>
              </w:divBdr>
              <w:divsChild>
                <w:div w:id="9705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3708">
      <w:bodyDiv w:val="1"/>
      <w:marLeft w:val="0"/>
      <w:marRight w:val="0"/>
      <w:marTop w:val="0"/>
      <w:marBottom w:val="0"/>
      <w:divBdr>
        <w:top w:val="none" w:sz="0" w:space="0" w:color="auto"/>
        <w:left w:val="none" w:sz="0" w:space="0" w:color="auto"/>
        <w:bottom w:val="none" w:sz="0" w:space="0" w:color="auto"/>
        <w:right w:val="none" w:sz="0" w:space="0" w:color="auto"/>
      </w:divBdr>
      <w:divsChild>
        <w:div w:id="917443812">
          <w:marLeft w:val="-225"/>
          <w:marRight w:val="-225"/>
          <w:marTop w:val="0"/>
          <w:marBottom w:val="0"/>
          <w:divBdr>
            <w:top w:val="none" w:sz="0" w:space="0" w:color="auto"/>
            <w:left w:val="none" w:sz="0" w:space="0" w:color="auto"/>
            <w:bottom w:val="none" w:sz="0" w:space="0" w:color="auto"/>
            <w:right w:val="none" w:sz="0" w:space="0" w:color="auto"/>
          </w:divBdr>
          <w:divsChild>
            <w:div w:id="1128938668">
              <w:marLeft w:val="0"/>
              <w:marRight w:val="0"/>
              <w:marTop w:val="0"/>
              <w:marBottom w:val="0"/>
              <w:divBdr>
                <w:top w:val="none" w:sz="0" w:space="0" w:color="auto"/>
                <w:left w:val="none" w:sz="0" w:space="0" w:color="auto"/>
                <w:bottom w:val="none" w:sz="0" w:space="0" w:color="auto"/>
                <w:right w:val="none" w:sz="0" w:space="0" w:color="auto"/>
              </w:divBdr>
            </w:div>
          </w:divsChild>
        </w:div>
        <w:div w:id="769936502">
          <w:marLeft w:val="-225"/>
          <w:marRight w:val="-225"/>
          <w:marTop w:val="0"/>
          <w:marBottom w:val="0"/>
          <w:divBdr>
            <w:top w:val="none" w:sz="0" w:space="0" w:color="auto"/>
            <w:left w:val="none" w:sz="0" w:space="0" w:color="auto"/>
            <w:bottom w:val="none" w:sz="0" w:space="0" w:color="auto"/>
            <w:right w:val="none" w:sz="0" w:space="0" w:color="auto"/>
          </w:divBdr>
          <w:divsChild>
            <w:div w:id="1121150007">
              <w:marLeft w:val="0"/>
              <w:marRight w:val="0"/>
              <w:marTop w:val="0"/>
              <w:marBottom w:val="0"/>
              <w:divBdr>
                <w:top w:val="none" w:sz="0" w:space="0" w:color="auto"/>
                <w:left w:val="none" w:sz="0" w:space="0" w:color="auto"/>
                <w:bottom w:val="none" w:sz="0" w:space="0" w:color="auto"/>
                <w:right w:val="none" w:sz="0" w:space="0" w:color="auto"/>
              </w:divBdr>
              <w:divsChild>
                <w:div w:id="111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5343">
      <w:bodyDiv w:val="1"/>
      <w:marLeft w:val="0"/>
      <w:marRight w:val="0"/>
      <w:marTop w:val="0"/>
      <w:marBottom w:val="0"/>
      <w:divBdr>
        <w:top w:val="none" w:sz="0" w:space="0" w:color="auto"/>
        <w:left w:val="none" w:sz="0" w:space="0" w:color="auto"/>
        <w:bottom w:val="none" w:sz="0" w:space="0" w:color="auto"/>
        <w:right w:val="none" w:sz="0" w:space="0" w:color="auto"/>
      </w:divBdr>
      <w:divsChild>
        <w:div w:id="493424094">
          <w:marLeft w:val="-225"/>
          <w:marRight w:val="-225"/>
          <w:marTop w:val="0"/>
          <w:marBottom w:val="0"/>
          <w:divBdr>
            <w:top w:val="none" w:sz="0" w:space="0" w:color="auto"/>
            <w:left w:val="none" w:sz="0" w:space="0" w:color="auto"/>
            <w:bottom w:val="none" w:sz="0" w:space="0" w:color="auto"/>
            <w:right w:val="none" w:sz="0" w:space="0" w:color="auto"/>
          </w:divBdr>
          <w:divsChild>
            <w:div w:id="639920897">
              <w:marLeft w:val="0"/>
              <w:marRight w:val="0"/>
              <w:marTop w:val="0"/>
              <w:marBottom w:val="0"/>
              <w:divBdr>
                <w:top w:val="none" w:sz="0" w:space="0" w:color="auto"/>
                <w:left w:val="none" w:sz="0" w:space="0" w:color="auto"/>
                <w:bottom w:val="none" w:sz="0" w:space="0" w:color="auto"/>
                <w:right w:val="none" w:sz="0" w:space="0" w:color="auto"/>
              </w:divBdr>
            </w:div>
          </w:divsChild>
        </w:div>
        <w:div w:id="1292906662">
          <w:marLeft w:val="-225"/>
          <w:marRight w:val="-225"/>
          <w:marTop w:val="0"/>
          <w:marBottom w:val="0"/>
          <w:divBdr>
            <w:top w:val="none" w:sz="0" w:space="0" w:color="auto"/>
            <w:left w:val="none" w:sz="0" w:space="0" w:color="auto"/>
            <w:bottom w:val="none" w:sz="0" w:space="0" w:color="auto"/>
            <w:right w:val="none" w:sz="0" w:space="0" w:color="auto"/>
          </w:divBdr>
          <w:divsChild>
            <w:div w:id="2130969255">
              <w:marLeft w:val="0"/>
              <w:marRight w:val="0"/>
              <w:marTop w:val="0"/>
              <w:marBottom w:val="0"/>
              <w:divBdr>
                <w:top w:val="none" w:sz="0" w:space="0" w:color="auto"/>
                <w:left w:val="none" w:sz="0" w:space="0" w:color="auto"/>
                <w:bottom w:val="none" w:sz="0" w:space="0" w:color="auto"/>
                <w:right w:val="none" w:sz="0" w:space="0" w:color="auto"/>
              </w:divBdr>
              <w:divsChild>
                <w:div w:id="538788712">
                  <w:marLeft w:val="0"/>
                  <w:marRight w:val="0"/>
                  <w:marTop w:val="0"/>
                  <w:marBottom w:val="0"/>
                  <w:divBdr>
                    <w:top w:val="none" w:sz="0" w:space="0" w:color="auto"/>
                    <w:left w:val="none" w:sz="0" w:space="0" w:color="auto"/>
                    <w:bottom w:val="none" w:sz="0" w:space="0" w:color="auto"/>
                    <w:right w:val="none" w:sz="0" w:space="0" w:color="auto"/>
                  </w:divBdr>
                  <w:divsChild>
                    <w:div w:id="13107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41005">
      <w:bodyDiv w:val="1"/>
      <w:marLeft w:val="0"/>
      <w:marRight w:val="0"/>
      <w:marTop w:val="0"/>
      <w:marBottom w:val="0"/>
      <w:divBdr>
        <w:top w:val="none" w:sz="0" w:space="0" w:color="auto"/>
        <w:left w:val="none" w:sz="0" w:space="0" w:color="auto"/>
        <w:bottom w:val="none" w:sz="0" w:space="0" w:color="auto"/>
        <w:right w:val="none" w:sz="0" w:space="0" w:color="auto"/>
      </w:divBdr>
      <w:divsChild>
        <w:div w:id="1332945627">
          <w:marLeft w:val="0"/>
          <w:marRight w:val="0"/>
          <w:marTop w:val="0"/>
          <w:marBottom w:val="0"/>
          <w:divBdr>
            <w:top w:val="none" w:sz="0" w:space="0" w:color="auto"/>
            <w:left w:val="none" w:sz="0" w:space="0" w:color="auto"/>
            <w:bottom w:val="none" w:sz="0" w:space="0" w:color="auto"/>
            <w:right w:val="none" w:sz="0" w:space="0" w:color="auto"/>
          </w:divBdr>
        </w:div>
        <w:div w:id="633759904">
          <w:marLeft w:val="0"/>
          <w:marRight w:val="0"/>
          <w:marTop w:val="0"/>
          <w:marBottom w:val="0"/>
          <w:divBdr>
            <w:top w:val="none" w:sz="0" w:space="0" w:color="auto"/>
            <w:left w:val="none" w:sz="0" w:space="0" w:color="auto"/>
            <w:bottom w:val="none" w:sz="0" w:space="0" w:color="auto"/>
            <w:right w:val="none" w:sz="0" w:space="0" w:color="auto"/>
          </w:divBdr>
        </w:div>
      </w:divsChild>
    </w:div>
    <w:div w:id="1892187103">
      <w:bodyDiv w:val="1"/>
      <w:marLeft w:val="0"/>
      <w:marRight w:val="0"/>
      <w:marTop w:val="0"/>
      <w:marBottom w:val="0"/>
      <w:divBdr>
        <w:top w:val="none" w:sz="0" w:space="0" w:color="auto"/>
        <w:left w:val="none" w:sz="0" w:space="0" w:color="auto"/>
        <w:bottom w:val="none" w:sz="0" w:space="0" w:color="auto"/>
        <w:right w:val="none" w:sz="0" w:space="0" w:color="auto"/>
      </w:divBdr>
      <w:divsChild>
        <w:div w:id="412699842">
          <w:marLeft w:val="0"/>
          <w:marRight w:val="0"/>
          <w:marTop w:val="0"/>
          <w:marBottom w:val="0"/>
          <w:divBdr>
            <w:top w:val="none" w:sz="0" w:space="0" w:color="auto"/>
            <w:left w:val="none" w:sz="0" w:space="0" w:color="auto"/>
            <w:bottom w:val="none" w:sz="0" w:space="0" w:color="auto"/>
            <w:right w:val="none" w:sz="0" w:space="0" w:color="auto"/>
          </w:divBdr>
          <w:divsChild>
            <w:div w:id="2062829273">
              <w:marLeft w:val="0"/>
              <w:marRight w:val="0"/>
              <w:marTop w:val="0"/>
              <w:marBottom w:val="0"/>
              <w:divBdr>
                <w:top w:val="none" w:sz="0" w:space="0" w:color="auto"/>
                <w:left w:val="none" w:sz="0" w:space="0" w:color="auto"/>
                <w:bottom w:val="none" w:sz="0" w:space="0" w:color="auto"/>
                <w:right w:val="none" w:sz="0" w:space="0" w:color="auto"/>
              </w:divBdr>
              <w:divsChild>
                <w:div w:id="3068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1570">
          <w:marLeft w:val="0"/>
          <w:marRight w:val="0"/>
          <w:marTop w:val="0"/>
          <w:marBottom w:val="0"/>
          <w:divBdr>
            <w:top w:val="none" w:sz="0" w:space="0" w:color="auto"/>
            <w:left w:val="none" w:sz="0" w:space="0" w:color="auto"/>
            <w:bottom w:val="none" w:sz="0" w:space="0" w:color="auto"/>
            <w:right w:val="none" w:sz="0" w:space="0" w:color="auto"/>
          </w:divBdr>
          <w:divsChild>
            <w:div w:id="1434589100">
              <w:marLeft w:val="0"/>
              <w:marRight w:val="0"/>
              <w:marTop w:val="0"/>
              <w:marBottom w:val="0"/>
              <w:divBdr>
                <w:top w:val="none" w:sz="0" w:space="0" w:color="auto"/>
                <w:left w:val="none" w:sz="0" w:space="0" w:color="auto"/>
                <w:bottom w:val="none" w:sz="0" w:space="0" w:color="auto"/>
                <w:right w:val="none" w:sz="0" w:space="0" w:color="auto"/>
              </w:divBdr>
              <w:divsChild>
                <w:div w:id="13379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3051">
          <w:marLeft w:val="0"/>
          <w:marRight w:val="0"/>
          <w:marTop w:val="0"/>
          <w:marBottom w:val="0"/>
          <w:divBdr>
            <w:top w:val="none" w:sz="0" w:space="0" w:color="auto"/>
            <w:left w:val="none" w:sz="0" w:space="0" w:color="auto"/>
            <w:bottom w:val="none" w:sz="0" w:space="0" w:color="auto"/>
            <w:right w:val="none" w:sz="0" w:space="0" w:color="auto"/>
          </w:divBdr>
          <w:divsChild>
            <w:div w:id="1421831964">
              <w:marLeft w:val="0"/>
              <w:marRight w:val="0"/>
              <w:marTop w:val="0"/>
              <w:marBottom w:val="0"/>
              <w:divBdr>
                <w:top w:val="none" w:sz="0" w:space="0" w:color="auto"/>
                <w:left w:val="none" w:sz="0" w:space="0" w:color="auto"/>
                <w:bottom w:val="none" w:sz="0" w:space="0" w:color="auto"/>
                <w:right w:val="none" w:sz="0" w:space="0" w:color="auto"/>
              </w:divBdr>
              <w:divsChild>
                <w:div w:id="15250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56453">
          <w:marLeft w:val="0"/>
          <w:marRight w:val="0"/>
          <w:marTop w:val="0"/>
          <w:marBottom w:val="0"/>
          <w:divBdr>
            <w:top w:val="none" w:sz="0" w:space="0" w:color="auto"/>
            <w:left w:val="none" w:sz="0" w:space="0" w:color="auto"/>
            <w:bottom w:val="none" w:sz="0" w:space="0" w:color="auto"/>
            <w:right w:val="none" w:sz="0" w:space="0" w:color="auto"/>
          </w:divBdr>
          <w:divsChild>
            <w:div w:id="1075980164">
              <w:marLeft w:val="0"/>
              <w:marRight w:val="0"/>
              <w:marTop w:val="0"/>
              <w:marBottom w:val="0"/>
              <w:divBdr>
                <w:top w:val="none" w:sz="0" w:space="0" w:color="auto"/>
                <w:left w:val="none" w:sz="0" w:space="0" w:color="auto"/>
                <w:bottom w:val="none" w:sz="0" w:space="0" w:color="auto"/>
                <w:right w:val="none" w:sz="0" w:space="0" w:color="auto"/>
              </w:divBdr>
              <w:divsChild>
                <w:div w:id="15154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8532">
          <w:marLeft w:val="0"/>
          <w:marRight w:val="0"/>
          <w:marTop w:val="0"/>
          <w:marBottom w:val="0"/>
          <w:divBdr>
            <w:top w:val="none" w:sz="0" w:space="0" w:color="auto"/>
            <w:left w:val="none" w:sz="0" w:space="0" w:color="auto"/>
            <w:bottom w:val="none" w:sz="0" w:space="0" w:color="auto"/>
            <w:right w:val="none" w:sz="0" w:space="0" w:color="auto"/>
          </w:divBdr>
          <w:divsChild>
            <w:div w:id="488865022">
              <w:marLeft w:val="0"/>
              <w:marRight w:val="0"/>
              <w:marTop w:val="0"/>
              <w:marBottom w:val="0"/>
              <w:divBdr>
                <w:top w:val="none" w:sz="0" w:space="0" w:color="auto"/>
                <w:left w:val="none" w:sz="0" w:space="0" w:color="auto"/>
                <w:bottom w:val="none" w:sz="0" w:space="0" w:color="auto"/>
                <w:right w:val="none" w:sz="0" w:space="0" w:color="auto"/>
              </w:divBdr>
              <w:divsChild>
                <w:div w:id="18218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68779">
          <w:marLeft w:val="0"/>
          <w:marRight w:val="0"/>
          <w:marTop w:val="0"/>
          <w:marBottom w:val="0"/>
          <w:divBdr>
            <w:top w:val="none" w:sz="0" w:space="0" w:color="auto"/>
            <w:left w:val="none" w:sz="0" w:space="0" w:color="auto"/>
            <w:bottom w:val="none" w:sz="0" w:space="0" w:color="auto"/>
            <w:right w:val="none" w:sz="0" w:space="0" w:color="auto"/>
          </w:divBdr>
          <w:divsChild>
            <w:div w:id="442582129">
              <w:marLeft w:val="0"/>
              <w:marRight w:val="0"/>
              <w:marTop w:val="0"/>
              <w:marBottom w:val="0"/>
              <w:divBdr>
                <w:top w:val="none" w:sz="0" w:space="0" w:color="auto"/>
                <w:left w:val="none" w:sz="0" w:space="0" w:color="auto"/>
                <w:bottom w:val="none" w:sz="0" w:space="0" w:color="auto"/>
                <w:right w:val="none" w:sz="0" w:space="0" w:color="auto"/>
              </w:divBdr>
              <w:divsChild>
                <w:div w:id="527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9949">
      <w:bodyDiv w:val="1"/>
      <w:marLeft w:val="0"/>
      <w:marRight w:val="0"/>
      <w:marTop w:val="0"/>
      <w:marBottom w:val="0"/>
      <w:divBdr>
        <w:top w:val="none" w:sz="0" w:space="0" w:color="auto"/>
        <w:left w:val="none" w:sz="0" w:space="0" w:color="auto"/>
        <w:bottom w:val="none" w:sz="0" w:space="0" w:color="auto"/>
        <w:right w:val="none" w:sz="0" w:space="0" w:color="auto"/>
      </w:divBdr>
      <w:divsChild>
        <w:div w:id="564947498">
          <w:marLeft w:val="-225"/>
          <w:marRight w:val="-225"/>
          <w:marTop w:val="0"/>
          <w:marBottom w:val="0"/>
          <w:divBdr>
            <w:top w:val="none" w:sz="0" w:space="0" w:color="auto"/>
            <w:left w:val="none" w:sz="0" w:space="0" w:color="auto"/>
            <w:bottom w:val="none" w:sz="0" w:space="0" w:color="auto"/>
            <w:right w:val="none" w:sz="0" w:space="0" w:color="auto"/>
          </w:divBdr>
          <w:divsChild>
            <w:div w:id="1090665484">
              <w:marLeft w:val="0"/>
              <w:marRight w:val="0"/>
              <w:marTop w:val="0"/>
              <w:marBottom w:val="0"/>
              <w:divBdr>
                <w:top w:val="none" w:sz="0" w:space="0" w:color="auto"/>
                <w:left w:val="none" w:sz="0" w:space="0" w:color="auto"/>
                <w:bottom w:val="none" w:sz="0" w:space="0" w:color="auto"/>
                <w:right w:val="none" w:sz="0" w:space="0" w:color="auto"/>
              </w:divBdr>
            </w:div>
          </w:divsChild>
        </w:div>
        <w:div w:id="1222904742">
          <w:marLeft w:val="-225"/>
          <w:marRight w:val="-225"/>
          <w:marTop w:val="0"/>
          <w:marBottom w:val="0"/>
          <w:divBdr>
            <w:top w:val="none" w:sz="0" w:space="0" w:color="auto"/>
            <w:left w:val="none" w:sz="0" w:space="0" w:color="auto"/>
            <w:bottom w:val="none" w:sz="0" w:space="0" w:color="auto"/>
            <w:right w:val="none" w:sz="0" w:space="0" w:color="auto"/>
          </w:divBdr>
          <w:divsChild>
            <w:div w:id="1461917579">
              <w:marLeft w:val="0"/>
              <w:marRight w:val="0"/>
              <w:marTop w:val="0"/>
              <w:marBottom w:val="0"/>
              <w:divBdr>
                <w:top w:val="none" w:sz="0" w:space="0" w:color="auto"/>
                <w:left w:val="none" w:sz="0" w:space="0" w:color="auto"/>
                <w:bottom w:val="none" w:sz="0" w:space="0" w:color="auto"/>
                <w:right w:val="none" w:sz="0" w:space="0" w:color="auto"/>
              </w:divBdr>
              <w:divsChild>
                <w:div w:id="20455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5927">
      <w:bodyDiv w:val="1"/>
      <w:marLeft w:val="0"/>
      <w:marRight w:val="0"/>
      <w:marTop w:val="0"/>
      <w:marBottom w:val="0"/>
      <w:divBdr>
        <w:top w:val="none" w:sz="0" w:space="0" w:color="auto"/>
        <w:left w:val="none" w:sz="0" w:space="0" w:color="auto"/>
        <w:bottom w:val="none" w:sz="0" w:space="0" w:color="auto"/>
        <w:right w:val="none" w:sz="0" w:space="0" w:color="auto"/>
      </w:divBdr>
      <w:divsChild>
        <w:div w:id="94794263">
          <w:marLeft w:val="-225"/>
          <w:marRight w:val="-225"/>
          <w:marTop w:val="0"/>
          <w:marBottom w:val="0"/>
          <w:divBdr>
            <w:top w:val="none" w:sz="0" w:space="0" w:color="auto"/>
            <w:left w:val="none" w:sz="0" w:space="0" w:color="auto"/>
            <w:bottom w:val="none" w:sz="0" w:space="0" w:color="auto"/>
            <w:right w:val="none" w:sz="0" w:space="0" w:color="auto"/>
          </w:divBdr>
          <w:divsChild>
            <w:div w:id="1775246114">
              <w:marLeft w:val="0"/>
              <w:marRight w:val="0"/>
              <w:marTop w:val="0"/>
              <w:marBottom w:val="0"/>
              <w:divBdr>
                <w:top w:val="none" w:sz="0" w:space="0" w:color="auto"/>
                <w:left w:val="none" w:sz="0" w:space="0" w:color="auto"/>
                <w:bottom w:val="none" w:sz="0" w:space="0" w:color="auto"/>
                <w:right w:val="none" w:sz="0" w:space="0" w:color="auto"/>
              </w:divBdr>
            </w:div>
          </w:divsChild>
        </w:div>
        <w:div w:id="362441702">
          <w:marLeft w:val="-225"/>
          <w:marRight w:val="-225"/>
          <w:marTop w:val="0"/>
          <w:marBottom w:val="0"/>
          <w:divBdr>
            <w:top w:val="none" w:sz="0" w:space="0" w:color="auto"/>
            <w:left w:val="none" w:sz="0" w:space="0" w:color="auto"/>
            <w:bottom w:val="none" w:sz="0" w:space="0" w:color="auto"/>
            <w:right w:val="none" w:sz="0" w:space="0" w:color="auto"/>
          </w:divBdr>
          <w:divsChild>
            <w:div w:id="789278838">
              <w:marLeft w:val="0"/>
              <w:marRight w:val="0"/>
              <w:marTop w:val="0"/>
              <w:marBottom w:val="0"/>
              <w:divBdr>
                <w:top w:val="none" w:sz="0" w:space="0" w:color="auto"/>
                <w:left w:val="none" w:sz="0" w:space="0" w:color="auto"/>
                <w:bottom w:val="none" w:sz="0" w:space="0" w:color="auto"/>
                <w:right w:val="none" w:sz="0" w:space="0" w:color="auto"/>
              </w:divBdr>
              <w:divsChild>
                <w:div w:id="1698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78766">
      <w:bodyDiv w:val="1"/>
      <w:marLeft w:val="0"/>
      <w:marRight w:val="0"/>
      <w:marTop w:val="0"/>
      <w:marBottom w:val="0"/>
      <w:divBdr>
        <w:top w:val="none" w:sz="0" w:space="0" w:color="auto"/>
        <w:left w:val="none" w:sz="0" w:space="0" w:color="auto"/>
        <w:bottom w:val="none" w:sz="0" w:space="0" w:color="auto"/>
        <w:right w:val="none" w:sz="0" w:space="0" w:color="auto"/>
      </w:divBdr>
      <w:divsChild>
        <w:div w:id="508444653">
          <w:marLeft w:val="0"/>
          <w:marRight w:val="0"/>
          <w:marTop w:val="0"/>
          <w:marBottom w:val="0"/>
          <w:divBdr>
            <w:top w:val="none" w:sz="0" w:space="0" w:color="auto"/>
            <w:left w:val="none" w:sz="0" w:space="0" w:color="auto"/>
            <w:bottom w:val="none" w:sz="0" w:space="0" w:color="auto"/>
            <w:right w:val="none" w:sz="0" w:space="0" w:color="auto"/>
          </w:divBdr>
          <w:divsChild>
            <w:div w:id="1666007152">
              <w:marLeft w:val="0"/>
              <w:marRight w:val="0"/>
              <w:marTop w:val="0"/>
              <w:marBottom w:val="0"/>
              <w:divBdr>
                <w:top w:val="none" w:sz="0" w:space="0" w:color="auto"/>
                <w:left w:val="none" w:sz="0" w:space="0" w:color="auto"/>
                <w:bottom w:val="none" w:sz="0" w:space="0" w:color="auto"/>
                <w:right w:val="none" w:sz="0" w:space="0" w:color="auto"/>
              </w:divBdr>
              <w:divsChild>
                <w:div w:id="1562210738">
                  <w:marLeft w:val="480"/>
                  <w:marRight w:val="0"/>
                  <w:marTop w:val="0"/>
                  <w:marBottom w:val="0"/>
                  <w:divBdr>
                    <w:top w:val="none" w:sz="0" w:space="0" w:color="auto"/>
                    <w:left w:val="none" w:sz="0" w:space="0" w:color="auto"/>
                    <w:bottom w:val="none" w:sz="0" w:space="0" w:color="auto"/>
                    <w:right w:val="none" w:sz="0" w:space="0" w:color="auto"/>
                  </w:divBdr>
                  <w:divsChild>
                    <w:div w:id="10436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7807">
      <w:bodyDiv w:val="1"/>
      <w:marLeft w:val="0"/>
      <w:marRight w:val="0"/>
      <w:marTop w:val="0"/>
      <w:marBottom w:val="0"/>
      <w:divBdr>
        <w:top w:val="none" w:sz="0" w:space="0" w:color="auto"/>
        <w:left w:val="none" w:sz="0" w:space="0" w:color="auto"/>
        <w:bottom w:val="none" w:sz="0" w:space="0" w:color="auto"/>
        <w:right w:val="none" w:sz="0" w:space="0" w:color="auto"/>
      </w:divBdr>
      <w:divsChild>
        <w:div w:id="319772625">
          <w:marLeft w:val="240"/>
          <w:marRight w:val="240"/>
          <w:marTop w:val="240"/>
          <w:marBottom w:val="240"/>
          <w:divBdr>
            <w:top w:val="none" w:sz="0" w:space="0" w:color="auto"/>
            <w:left w:val="none" w:sz="0" w:space="0" w:color="auto"/>
            <w:bottom w:val="none" w:sz="0" w:space="0" w:color="auto"/>
            <w:right w:val="none" w:sz="0" w:space="0" w:color="auto"/>
          </w:divBdr>
        </w:div>
        <w:div w:id="502402773">
          <w:marLeft w:val="240"/>
          <w:marRight w:val="240"/>
          <w:marTop w:val="240"/>
          <w:marBottom w:val="240"/>
          <w:divBdr>
            <w:top w:val="none" w:sz="0" w:space="0" w:color="auto"/>
            <w:left w:val="none" w:sz="0" w:space="0" w:color="auto"/>
            <w:bottom w:val="none" w:sz="0" w:space="0" w:color="auto"/>
            <w:right w:val="none" w:sz="0" w:space="0" w:color="auto"/>
          </w:divBdr>
        </w:div>
        <w:div w:id="149757354">
          <w:marLeft w:val="240"/>
          <w:marRight w:val="240"/>
          <w:marTop w:val="240"/>
          <w:marBottom w:val="240"/>
          <w:divBdr>
            <w:top w:val="none" w:sz="0" w:space="0" w:color="auto"/>
            <w:left w:val="none" w:sz="0" w:space="0" w:color="auto"/>
            <w:bottom w:val="none" w:sz="0" w:space="0" w:color="auto"/>
            <w:right w:val="none" w:sz="0" w:space="0" w:color="auto"/>
          </w:divBdr>
        </w:div>
        <w:div w:id="416097899">
          <w:marLeft w:val="240"/>
          <w:marRight w:val="240"/>
          <w:marTop w:val="240"/>
          <w:marBottom w:val="240"/>
          <w:divBdr>
            <w:top w:val="none" w:sz="0" w:space="0" w:color="auto"/>
            <w:left w:val="none" w:sz="0" w:space="0" w:color="auto"/>
            <w:bottom w:val="none" w:sz="0" w:space="0" w:color="auto"/>
            <w:right w:val="none" w:sz="0" w:space="0" w:color="auto"/>
          </w:divBdr>
        </w:div>
        <w:div w:id="2074549098">
          <w:marLeft w:val="240"/>
          <w:marRight w:val="240"/>
          <w:marTop w:val="240"/>
          <w:marBottom w:val="240"/>
          <w:divBdr>
            <w:top w:val="none" w:sz="0" w:space="0" w:color="auto"/>
            <w:left w:val="none" w:sz="0" w:space="0" w:color="auto"/>
            <w:bottom w:val="none" w:sz="0" w:space="0" w:color="auto"/>
            <w:right w:val="none" w:sz="0" w:space="0" w:color="auto"/>
          </w:divBdr>
        </w:div>
        <w:div w:id="673142606">
          <w:marLeft w:val="240"/>
          <w:marRight w:val="240"/>
          <w:marTop w:val="240"/>
          <w:marBottom w:val="240"/>
          <w:divBdr>
            <w:top w:val="none" w:sz="0" w:space="0" w:color="auto"/>
            <w:left w:val="none" w:sz="0" w:space="0" w:color="auto"/>
            <w:bottom w:val="none" w:sz="0" w:space="0" w:color="auto"/>
            <w:right w:val="none" w:sz="0" w:space="0" w:color="auto"/>
          </w:divBdr>
          <w:divsChild>
            <w:div w:id="1535312163">
              <w:marLeft w:val="0"/>
              <w:marRight w:val="0"/>
              <w:marTop w:val="0"/>
              <w:marBottom w:val="0"/>
              <w:divBdr>
                <w:top w:val="none" w:sz="0" w:space="0" w:color="auto"/>
                <w:left w:val="none" w:sz="0" w:space="0" w:color="auto"/>
                <w:bottom w:val="none" w:sz="0" w:space="0" w:color="auto"/>
                <w:right w:val="none" w:sz="0" w:space="0" w:color="auto"/>
              </w:divBdr>
              <w:divsChild>
                <w:div w:id="2080789559">
                  <w:marLeft w:val="0"/>
                  <w:marRight w:val="0"/>
                  <w:marTop w:val="0"/>
                  <w:marBottom w:val="0"/>
                  <w:divBdr>
                    <w:top w:val="none" w:sz="0" w:space="0" w:color="auto"/>
                    <w:left w:val="none" w:sz="0" w:space="0" w:color="auto"/>
                    <w:bottom w:val="none" w:sz="0" w:space="0" w:color="auto"/>
                    <w:right w:val="none" w:sz="0" w:space="0" w:color="auto"/>
                  </w:divBdr>
                  <w:divsChild>
                    <w:div w:id="1626698523">
                      <w:marLeft w:val="480"/>
                      <w:marRight w:val="0"/>
                      <w:marTop w:val="0"/>
                      <w:marBottom w:val="0"/>
                      <w:divBdr>
                        <w:top w:val="none" w:sz="0" w:space="0" w:color="auto"/>
                        <w:left w:val="none" w:sz="0" w:space="0" w:color="auto"/>
                        <w:bottom w:val="none" w:sz="0" w:space="0" w:color="auto"/>
                        <w:right w:val="none" w:sz="0" w:space="0" w:color="auto"/>
                      </w:divBdr>
                      <w:divsChild>
                        <w:div w:id="10739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40511">
      <w:bodyDiv w:val="1"/>
      <w:marLeft w:val="0"/>
      <w:marRight w:val="0"/>
      <w:marTop w:val="0"/>
      <w:marBottom w:val="0"/>
      <w:divBdr>
        <w:top w:val="none" w:sz="0" w:space="0" w:color="auto"/>
        <w:left w:val="none" w:sz="0" w:space="0" w:color="auto"/>
        <w:bottom w:val="none" w:sz="0" w:space="0" w:color="auto"/>
        <w:right w:val="none" w:sz="0" w:space="0" w:color="auto"/>
      </w:divBdr>
    </w:div>
    <w:div w:id="2071494210">
      <w:bodyDiv w:val="1"/>
      <w:marLeft w:val="0"/>
      <w:marRight w:val="0"/>
      <w:marTop w:val="0"/>
      <w:marBottom w:val="0"/>
      <w:divBdr>
        <w:top w:val="none" w:sz="0" w:space="0" w:color="auto"/>
        <w:left w:val="none" w:sz="0" w:space="0" w:color="auto"/>
        <w:bottom w:val="none" w:sz="0" w:space="0" w:color="auto"/>
        <w:right w:val="none" w:sz="0" w:space="0" w:color="auto"/>
      </w:divBdr>
    </w:div>
    <w:div w:id="2085490134">
      <w:bodyDiv w:val="1"/>
      <w:marLeft w:val="0"/>
      <w:marRight w:val="0"/>
      <w:marTop w:val="0"/>
      <w:marBottom w:val="0"/>
      <w:divBdr>
        <w:top w:val="none" w:sz="0" w:space="0" w:color="auto"/>
        <w:left w:val="none" w:sz="0" w:space="0" w:color="auto"/>
        <w:bottom w:val="none" w:sz="0" w:space="0" w:color="auto"/>
        <w:right w:val="none" w:sz="0" w:space="0" w:color="auto"/>
      </w:divBdr>
      <w:divsChild>
        <w:div w:id="499345042">
          <w:marLeft w:val="0"/>
          <w:marRight w:val="0"/>
          <w:marTop w:val="0"/>
          <w:marBottom w:val="0"/>
          <w:divBdr>
            <w:top w:val="none" w:sz="0" w:space="0" w:color="auto"/>
            <w:left w:val="none" w:sz="0" w:space="0" w:color="auto"/>
            <w:bottom w:val="none" w:sz="0" w:space="0" w:color="auto"/>
            <w:right w:val="none" w:sz="0" w:space="0" w:color="auto"/>
          </w:divBdr>
          <w:divsChild>
            <w:div w:id="1395273191">
              <w:marLeft w:val="0"/>
              <w:marRight w:val="0"/>
              <w:marTop w:val="0"/>
              <w:marBottom w:val="0"/>
              <w:divBdr>
                <w:top w:val="none" w:sz="0" w:space="0" w:color="auto"/>
                <w:left w:val="none" w:sz="0" w:space="0" w:color="auto"/>
                <w:bottom w:val="none" w:sz="0" w:space="0" w:color="auto"/>
                <w:right w:val="none" w:sz="0" w:space="0" w:color="auto"/>
              </w:divBdr>
              <w:divsChild>
                <w:div w:id="8393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2407">
          <w:marLeft w:val="0"/>
          <w:marRight w:val="0"/>
          <w:marTop w:val="0"/>
          <w:marBottom w:val="0"/>
          <w:divBdr>
            <w:top w:val="none" w:sz="0" w:space="0" w:color="auto"/>
            <w:left w:val="none" w:sz="0" w:space="0" w:color="auto"/>
            <w:bottom w:val="none" w:sz="0" w:space="0" w:color="auto"/>
            <w:right w:val="none" w:sz="0" w:space="0" w:color="auto"/>
          </w:divBdr>
          <w:divsChild>
            <w:div w:id="1394965260">
              <w:marLeft w:val="0"/>
              <w:marRight w:val="0"/>
              <w:marTop w:val="0"/>
              <w:marBottom w:val="0"/>
              <w:divBdr>
                <w:top w:val="none" w:sz="0" w:space="0" w:color="auto"/>
                <w:left w:val="none" w:sz="0" w:space="0" w:color="auto"/>
                <w:bottom w:val="none" w:sz="0" w:space="0" w:color="auto"/>
                <w:right w:val="none" w:sz="0" w:space="0" w:color="auto"/>
              </w:divBdr>
              <w:divsChild>
                <w:div w:id="4250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81329">
      <w:bodyDiv w:val="1"/>
      <w:marLeft w:val="0"/>
      <w:marRight w:val="0"/>
      <w:marTop w:val="0"/>
      <w:marBottom w:val="0"/>
      <w:divBdr>
        <w:top w:val="none" w:sz="0" w:space="0" w:color="auto"/>
        <w:left w:val="none" w:sz="0" w:space="0" w:color="auto"/>
        <w:bottom w:val="none" w:sz="0" w:space="0" w:color="auto"/>
        <w:right w:val="none" w:sz="0" w:space="0" w:color="auto"/>
      </w:divBdr>
      <w:divsChild>
        <w:div w:id="1225726147">
          <w:marLeft w:val="480"/>
          <w:marRight w:val="0"/>
          <w:marTop w:val="0"/>
          <w:marBottom w:val="0"/>
          <w:divBdr>
            <w:top w:val="none" w:sz="0" w:space="0" w:color="auto"/>
            <w:left w:val="none" w:sz="0" w:space="0" w:color="auto"/>
            <w:bottom w:val="none" w:sz="0" w:space="0" w:color="auto"/>
            <w:right w:val="none" w:sz="0" w:space="0" w:color="auto"/>
          </w:divBdr>
          <w:divsChild>
            <w:div w:id="10865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2582">
      <w:bodyDiv w:val="1"/>
      <w:marLeft w:val="0"/>
      <w:marRight w:val="0"/>
      <w:marTop w:val="0"/>
      <w:marBottom w:val="0"/>
      <w:divBdr>
        <w:top w:val="none" w:sz="0" w:space="0" w:color="auto"/>
        <w:left w:val="none" w:sz="0" w:space="0" w:color="auto"/>
        <w:bottom w:val="none" w:sz="0" w:space="0" w:color="auto"/>
        <w:right w:val="none" w:sz="0" w:space="0" w:color="auto"/>
      </w:divBdr>
      <w:divsChild>
        <w:div w:id="1600984168">
          <w:marLeft w:val="0"/>
          <w:marRight w:val="0"/>
          <w:marTop w:val="0"/>
          <w:marBottom w:val="0"/>
          <w:divBdr>
            <w:top w:val="none" w:sz="0" w:space="0" w:color="auto"/>
            <w:left w:val="none" w:sz="0" w:space="0" w:color="auto"/>
            <w:bottom w:val="single" w:sz="6" w:space="11" w:color="E5E5E5"/>
            <w:right w:val="none" w:sz="0" w:space="0" w:color="auto"/>
          </w:divBdr>
        </w:div>
        <w:div w:id="909458366">
          <w:marLeft w:val="0"/>
          <w:marRight w:val="0"/>
          <w:marTop w:val="0"/>
          <w:marBottom w:val="0"/>
          <w:divBdr>
            <w:top w:val="none" w:sz="0" w:space="0" w:color="auto"/>
            <w:left w:val="none" w:sz="0" w:space="0" w:color="auto"/>
            <w:bottom w:val="none" w:sz="0" w:space="0" w:color="auto"/>
            <w:right w:val="none" w:sz="0" w:space="0" w:color="auto"/>
          </w:divBdr>
          <w:divsChild>
            <w:div w:id="574390229">
              <w:marLeft w:val="-225"/>
              <w:marRight w:val="-225"/>
              <w:marTop w:val="0"/>
              <w:marBottom w:val="0"/>
              <w:divBdr>
                <w:top w:val="none" w:sz="0" w:space="0" w:color="auto"/>
                <w:left w:val="none" w:sz="0" w:space="0" w:color="auto"/>
                <w:bottom w:val="none" w:sz="0" w:space="0" w:color="auto"/>
                <w:right w:val="none" w:sz="0" w:space="0" w:color="auto"/>
              </w:divBdr>
              <w:divsChild>
                <w:div w:id="16579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80733">
      <w:bodyDiv w:val="1"/>
      <w:marLeft w:val="0"/>
      <w:marRight w:val="0"/>
      <w:marTop w:val="0"/>
      <w:marBottom w:val="0"/>
      <w:divBdr>
        <w:top w:val="none" w:sz="0" w:space="0" w:color="auto"/>
        <w:left w:val="none" w:sz="0" w:space="0" w:color="auto"/>
        <w:bottom w:val="none" w:sz="0" w:space="0" w:color="auto"/>
        <w:right w:val="none" w:sz="0" w:space="0" w:color="auto"/>
      </w:divBdr>
      <w:divsChild>
        <w:div w:id="1419713824">
          <w:marLeft w:val="240"/>
          <w:marRight w:val="240"/>
          <w:marTop w:val="240"/>
          <w:marBottom w:val="240"/>
          <w:divBdr>
            <w:top w:val="none" w:sz="0" w:space="0" w:color="auto"/>
            <w:left w:val="none" w:sz="0" w:space="0" w:color="auto"/>
            <w:bottom w:val="none" w:sz="0" w:space="0" w:color="auto"/>
            <w:right w:val="none" w:sz="0" w:space="0" w:color="auto"/>
          </w:divBdr>
        </w:div>
        <w:div w:id="1413116252">
          <w:marLeft w:val="240"/>
          <w:marRight w:val="24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bm.net/glossar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E43AD-B3D3-4F62-8C65-CB9D6B0A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1029</Words>
  <Characters>5868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Stancik</dc:creator>
  <cp:keywords/>
  <dc:description/>
  <cp:lastModifiedBy>Ivonne Cueva</cp:lastModifiedBy>
  <cp:revision>2</cp:revision>
  <dcterms:created xsi:type="dcterms:W3CDTF">2022-01-24T21:24:00Z</dcterms:created>
  <dcterms:modified xsi:type="dcterms:W3CDTF">2022-01-24T21:24:00Z</dcterms:modified>
</cp:coreProperties>
</file>