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EA7EE" w14:textId="77777777" w:rsidR="00CB7B83" w:rsidRDefault="00CB7B83" w:rsidP="001D2E6F">
      <w:pPr>
        <w:contextualSpacing/>
        <w:rPr>
          <w:b/>
          <w:bCs/>
          <w:sz w:val="22"/>
        </w:rPr>
      </w:pPr>
      <w:bookmarkStart w:id="0" w:name="_GoBack"/>
      <w:bookmarkEnd w:id="0"/>
    </w:p>
    <w:p w14:paraId="38F5A017" w14:textId="023BDA9F" w:rsidR="00C00B93" w:rsidRPr="001D2E6F" w:rsidRDefault="001D2E6F" w:rsidP="001D2E6F">
      <w:pPr>
        <w:contextualSpacing/>
        <w:rPr>
          <w:b/>
          <w:bCs/>
          <w:sz w:val="22"/>
        </w:rPr>
      </w:pPr>
      <w:r>
        <w:rPr>
          <w:b/>
          <w:bCs/>
          <w:sz w:val="22"/>
        </w:rPr>
        <w:t xml:space="preserve">Title: </w:t>
      </w:r>
    </w:p>
    <w:p w14:paraId="3F7550CB" w14:textId="77777777" w:rsidR="001D2E6F" w:rsidRDefault="001D2E6F" w:rsidP="001D2E6F">
      <w:pPr>
        <w:contextualSpacing/>
        <w:rPr>
          <w:b/>
          <w:bCs/>
          <w:sz w:val="22"/>
        </w:rPr>
      </w:pPr>
    </w:p>
    <w:p w14:paraId="55C0E776" w14:textId="647C7B7F" w:rsidR="003C29B9" w:rsidRDefault="001D2E6F" w:rsidP="001D2E6F">
      <w:pPr>
        <w:contextualSpacing/>
        <w:rPr>
          <w:b/>
          <w:bCs/>
          <w:sz w:val="22"/>
        </w:rPr>
      </w:pPr>
      <w:r>
        <w:rPr>
          <w:b/>
          <w:bCs/>
          <w:sz w:val="22"/>
        </w:rPr>
        <w:t>Learning objectives:</w:t>
      </w:r>
    </w:p>
    <w:p w14:paraId="169AAAFB" w14:textId="77777777" w:rsidR="003C29B9" w:rsidRPr="003C29B9" w:rsidRDefault="003C29B9" w:rsidP="001D2E6F">
      <w:pPr>
        <w:contextualSpacing/>
        <w:rPr>
          <w:b/>
          <w:bCs/>
          <w:sz w:val="22"/>
        </w:rPr>
      </w:pPr>
    </w:p>
    <w:p w14:paraId="577D170B" w14:textId="6DBE8EA3" w:rsidR="001D2E6F" w:rsidRDefault="00B22411" w:rsidP="001D2E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Learning objective </w:t>
      </w:r>
    </w:p>
    <w:p w14:paraId="1EB224D1" w14:textId="6800EC32" w:rsidR="001D2E6F" w:rsidRDefault="00B22411" w:rsidP="001D2E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Learning objective</w:t>
      </w:r>
      <w:r w:rsidR="00891B7B" w:rsidRPr="001D2E6F">
        <w:rPr>
          <w:sz w:val="22"/>
        </w:rPr>
        <w:t xml:space="preserve"> </w:t>
      </w:r>
    </w:p>
    <w:p w14:paraId="51E40BDD" w14:textId="694ABB82" w:rsidR="00891B7B" w:rsidRPr="001D2E6F" w:rsidRDefault="00B22411" w:rsidP="001D2E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Learning objective</w:t>
      </w:r>
    </w:p>
    <w:p w14:paraId="10F34D74" w14:textId="77777777" w:rsidR="00BD60C4" w:rsidRDefault="00BD60C4" w:rsidP="00BD60C4">
      <w:pPr>
        <w:rPr>
          <w:b/>
          <w:sz w:val="22"/>
        </w:rPr>
      </w:pPr>
    </w:p>
    <w:p w14:paraId="043FF3C4" w14:textId="77777777" w:rsidR="00BD60C4" w:rsidRPr="00BD60C4" w:rsidRDefault="00BD60C4" w:rsidP="00BD60C4">
      <w:pPr>
        <w:rPr>
          <w:b/>
          <w:sz w:val="22"/>
        </w:rPr>
      </w:pPr>
      <w:r w:rsidRPr="00BD60C4">
        <w:rPr>
          <w:b/>
          <w:sz w:val="22"/>
        </w:rPr>
        <w:t>Relation to conference theme:</w:t>
      </w:r>
    </w:p>
    <w:p w14:paraId="614D8259" w14:textId="77777777" w:rsidR="001D2E6F" w:rsidRDefault="001D2E6F" w:rsidP="001D2E6F">
      <w:pPr>
        <w:contextualSpacing/>
        <w:rPr>
          <w:b/>
          <w:bCs/>
          <w:sz w:val="22"/>
        </w:rPr>
      </w:pPr>
    </w:p>
    <w:p w14:paraId="23256018" w14:textId="77777777" w:rsidR="00853484" w:rsidRPr="00CC71EE" w:rsidRDefault="00853484" w:rsidP="00853484">
      <w:r w:rsidRPr="00CC71EE">
        <w:t>All submissions must be 400 words or fewer and should identify</w:t>
      </w:r>
      <w:r>
        <w:t xml:space="preserve">: </w:t>
      </w:r>
      <w:r w:rsidRPr="00CC71EE">
        <w:t xml:space="preserve"> </w:t>
      </w:r>
    </w:p>
    <w:p w14:paraId="4F66505A" w14:textId="77777777" w:rsidR="00853484" w:rsidRDefault="00853484" w:rsidP="001D2E6F">
      <w:pPr>
        <w:contextualSpacing/>
        <w:rPr>
          <w:b/>
          <w:bCs/>
          <w:sz w:val="22"/>
        </w:rPr>
      </w:pPr>
    </w:p>
    <w:p w14:paraId="60ABFADB" w14:textId="2D0867F7" w:rsidR="00B22411" w:rsidRDefault="00B22411" w:rsidP="001D2E6F">
      <w:pPr>
        <w:contextualSpacing/>
        <w:rPr>
          <w:b/>
          <w:bCs/>
          <w:sz w:val="22"/>
        </w:rPr>
      </w:pPr>
      <w:r>
        <w:rPr>
          <w:b/>
          <w:bCs/>
          <w:sz w:val="22"/>
        </w:rPr>
        <w:t>Project objective/</w:t>
      </w:r>
      <w:r w:rsidR="00CB7B83">
        <w:rPr>
          <w:b/>
          <w:bCs/>
          <w:sz w:val="22"/>
        </w:rPr>
        <w:t>b</w:t>
      </w:r>
      <w:r w:rsidR="007D5575" w:rsidRPr="001D2E6F">
        <w:rPr>
          <w:b/>
          <w:bCs/>
          <w:sz w:val="22"/>
        </w:rPr>
        <w:t>ackground</w:t>
      </w:r>
      <w:r w:rsidR="001D2E6F">
        <w:rPr>
          <w:b/>
          <w:bCs/>
          <w:sz w:val="22"/>
        </w:rPr>
        <w:t xml:space="preserve">: </w:t>
      </w:r>
    </w:p>
    <w:p w14:paraId="327AE2CC" w14:textId="77777777" w:rsidR="00B22411" w:rsidRDefault="00B22411" w:rsidP="001D2E6F">
      <w:pPr>
        <w:contextualSpacing/>
        <w:rPr>
          <w:b/>
          <w:bCs/>
          <w:sz w:val="22"/>
        </w:rPr>
      </w:pPr>
    </w:p>
    <w:p w14:paraId="38CAD10D" w14:textId="340A5501" w:rsidR="00B22411" w:rsidRDefault="001C1C7B" w:rsidP="001D2E6F">
      <w:pPr>
        <w:contextualSpacing/>
        <w:rPr>
          <w:bCs/>
          <w:sz w:val="22"/>
        </w:rPr>
      </w:pPr>
      <w:r w:rsidRPr="001D2E6F">
        <w:rPr>
          <w:b/>
          <w:bCs/>
          <w:sz w:val="22"/>
        </w:rPr>
        <w:t>Methods</w:t>
      </w:r>
      <w:r w:rsidR="00CB7B83">
        <w:rPr>
          <w:b/>
          <w:bCs/>
          <w:sz w:val="22"/>
        </w:rPr>
        <w:t>/approach</w:t>
      </w:r>
      <w:r w:rsidR="001D2E6F">
        <w:rPr>
          <w:b/>
          <w:bCs/>
          <w:sz w:val="22"/>
        </w:rPr>
        <w:t xml:space="preserve">: </w:t>
      </w:r>
    </w:p>
    <w:p w14:paraId="2F5B6A73" w14:textId="77777777" w:rsidR="00B22411" w:rsidRDefault="00B22411" w:rsidP="00B22411">
      <w:pPr>
        <w:contextualSpacing/>
        <w:rPr>
          <w:b/>
          <w:bCs/>
          <w:sz w:val="22"/>
        </w:rPr>
      </w:pPr>
    </w:p>
    <w:p w14:paraId="2E32CD0B" w14:textId="7A3115B2" w:rsidR="00B22411" w:rsidRPr="001D2E6F" w:rsidRDefault="00006DDD" w:rsidP="00B22411">
      <w:pPr>
        <w:contextualSpacing/>
        <w:rPr>
          <w:b/>
          <w:bCs/>
          <w:sz w:val="22"/>
        </w:rPr>
      </w:pPr>
      <w:r w:rsidRPr="001D2E6F">
        <w:rPr>
          <w:b/>
          <w:bCs/>
          <w:sz w:val="22"/>
        </w:rPr>
        <w:t xml:space="preserve">Results: </w:t>
      </w:r>
    </w:p>
    <w:p w14:paraId="610F9C69" w14:textId="77777777" w:rsidR="00B22411" w:rsidRDefault="00B22411" w:rsidP="001D2E6F">
      <w:pPr>
        <w:contextualSpacing/>
        <w:rPr>
          <w:b/>
          <w:bCs/>
          <w:sz w:val="22"/>
        </w:rPr>
      </w:pPr>
    </w:p>
    <w:p w14:paraId="6EE4F6EB" w14:textId="481A42A1" w:rsidR="00006DDD" w:rsidRPr="001D2E6F" w:rsidRDefault="00006DDD" w:rsidP="001D2E6F">
      <w:pPr>
        <w:contextualSpacing/>
        <w:rPr>
          <w:sz w:val="22"/>
        </w:rPr>
      </w:pPr>
      <w:r w:rsidRPr="001D2E6F">
        <w:rPr>
          <w:b/>
          <w:bCs/>
          <w:sz w:val="22"/>
        </w:rPr>
        <w:t>Conclusion:</w:t>
      </w:r>
      <w:r w:rsidRPr="001D2E6F">
        <w:rPr>
          <w:sz w:val="22"/>
        </w:rPr>
        <w:t xml:space="preserve"> </w:t>
      </w:r>
    </w:p>
    <w:p w14:paraId="6EE40B6D" w14:textId="77777777" w:rsidR="00006DDD" w:rsidRDefault="00006DDD" w:rsidP="001D2E6F">
      <w:pPr>
        <w:contextualSpacing/>
        <w:rPr>
          <w:sz w:val="22"/>
        </w:rPr>
      </w:pPr>
    </w:p>
    <w:p w14:paraId="544870E8" w14:textId="77777777" w:rsidR="00BD60C4" w:rsidRPr="00853484" w:rsidRDefault="00BD60C4">
      <w:pPr>
        <w:contextualSpacing/>
        <w:rPr>
          <w:b/>
          <w:sz w:val="22"/>
        </w:rPr>
      </w:pPr>
    </w:p>
    <w:sectPr w:rsidR="00BD60C4" w:rsidRPr="00853484" w:rsidSect="002B018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D3B2F" w14:textId="77777777" w:rsidR="009E677D" w:rsidRDefault="009E677D" w:rsidP="00CB4672">
      <w:r>
        <w:separator/>
      </w:r>
    </w:p>
  </w:endnote>
  <w:endnote w:type="continuationSeparator" w:id="0">
    <w:p w14:paraId="19C13A5E" w14:textId="77777777" w:rsidR="009E677D" w:rsidRDefault="009E677D" w:rsidP="00CB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F9212" w14:textId="5DAA4D67" w:rsidR="001D2E6F" w:rsidRPr="001D2E6F" w:rsidRDefault="001B7963" w:rsidP="00CB7B83">
    <w:pPr>
      <w:pStyle w:val="Footer"/>
      <w:rPr>
        <w:sz w:val="22"/>
      </w:rPr>
    </w:pPr>
    <w:r>
      <w:rPr>
        <w:sz w:val="22"/>
      </w:rPr>
      <w:t>Oral/</w:t>
    </w:r>
    <w:r w:rsidR="00E877F5">
      <w:rPr>
        <w:sz w:val="22"/>
      </w:rPr>
      <w:t>Poster</w:t>
    </w:r>
    <w:r w:rsidR="00CB7B83">
      <w:rPr>
        <w:sz w:val="22"/>
      </w:rPr>
      <w:t xml:space="preserve"> presentation (research)</w:t>
    </w:r>
    <w:r w:rsidR="00CB7B83">
      <w:rPr>
        <w:sz w:val="22"/>
      </w:rPr>
      <w:tab/>
    </w:r>
    <w:r w:rsidR="00CB7B83">
      <w:rPr>
        <w:sz w:val="22"/>
      </w:rPr>
      <w:tab/>
      <w:t xml:space="preserve">              </w:t>
    </w:r>
    <w:r w:rsidR="001D2E6F">
      <w:rPr>
        <w:sz w:val="22"/>
      </w:rPr>
      <w:t xml:space="preserve">Abstract </w:t>
    </w:r>
    <w:r w:rsidR="00BD60C4">
      <w:rPr>
        <w:sz w:val="22"/>
      </w:rPr>
      <w:t># [</w:t>
    </w:r>
    <w:r w:rsidR="00B22411">
      <w:rPr>
        <w:sz w:val="22"/>
      </w:rPr>
      <w:t>to be filled in by review team]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8DC9E" w14:textId="77777777" w:rsidR="009E677D" w:rsidRDefault="009E677D" w:rsidP="00CB4672">
      <w:r>
        <w:separator/>
      </w:r>
    </w:p>
  </w:footnote>
  <w:footnote w:type="continuationSeparator" w:id="0">
    <w:p w14:paraId="0E9D955A" w14:textId="77777777" w:rsidR="009E677D" w:rsidRDefault="009E677D" w:rsidP="00CB4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3896C" w14:textId="3DD2862F" w:rsidR="008A65A3" w:rsidRDefault="00CB7B83" w:rsidP="00CB7B83">
    <w:pPr>
      <w:pStyle w:val="Header"/>
      <w:tabs>
        <w:tab w:val="clear" w:pos="9360"/>
        <w:tab w:val="left" w:pos="854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5CD57" wp14:editId="4591B790">
          <wp:simplePos x="0" y="0"/>
          <wp:positionH relativeFrom="margin">
            <wp:posOffset>-190500</wp:posOffset>
          </wp:positionH>
          <wp:positionV relativeFrom="margin">
            <wp:posOffset>-781050</wp:posOffset>
          </wp:positionV>
          <wp:extent cx="5943600" cy="619125"/>
          <wp:effectExtent l="0" t="0" r="0" b="9525"/>
          <wp:wrapSquare wrapText="bothSides"/>
          <wp:docPr id="6" name="Picture 6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8-280497 ACPH Collatera-1920w-banner abstrac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65A3">
      <w:t xml:space="preserve">                                                                  </w:t>
    </w:r>
    <w:r w:rsidR="008A65A3">
      <w:tab/>
    </w:r>
  </w:p>
  <w:p w14:paraId="50729BD4" w14:textId="57D0FD4A" w:rsidR="00CB7B83" w:rsidRDefault="00CB7B83" w:rsidP="00CB7B83">
    <w:pPr>
      <w:pStyle w:val="Header"/>
      <w:tabs>
        <w:tab w:val="clear" w:pos="9360"/>
        <w:tab w:val="left" w:pos="8545"/>
      </w:tabs>
    </w:pPr>
  </w:p>
  <w:p w14:paraId="3DFE82A6" w14:textId="67E6E981" w:rsidR="00CB7B83" w:rsidRDefault="00CB7B83" w:rsidP="00CB7B83">
    <w:pPr>
      <w:pStyle w:val="Header"/>
      <w:tabs>
        <w:tab w:val="clear" w:pos="9360"/>
        <w:tab w:val="left" w:pos="85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A3D9F"/>
    <w:multiLevelType w:val="hybridMultilevel"/>
    <w:tmpl w:val="77545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FB"/>
    <w:rsid w:val="00006DDD"/>
    <w:rsid w:val="00057BD1"/>
    <w:rsid w:val="00062B2D"/>
    <w:rsid w:val="000A49A9"/>
    <w:rsid w:val="000C048C"/>
    <w:rsid w:val="001566B3"/>
    <w:rsid w:val="001B4FE6"/>
    <w:rsid w:val="001B7963"/>
    <w:rsid w:val="001C0661"/>
    <w:rsid w:val="001C1C7B"/>
    <w:rsid w:val="001D2E6F"/>
    <w:rsid w:val="002B0185"/>
    <w:rsid w:val="00310ABC"/>
    <w:rsid w:val="0035030D"/>
    <w:rsid w:val="003C29B9"/>
    <w:rsid w:val="00405F40"/>
    <w:rsid w:val="004079E9"/>
    <w:rsid w:val="004161A3"/>
    <w:rsid w:val="004162DF"/>
    <w:rsid w:val="00447756"/>
    <w:rsid w:val="00454C21"/>
    <w:rsid w:val="00485204"/>
    <w:rsid w:val="004B67C3"/>
    <w:rsid w:val="004B6EE3"/>
    <w:rsid w:val="005041E6"/>
    <w:rsid w:val="006A2659"/>
    <w:rsid w:val="00700BFB"/>
    <w:rsid w:val="00710CD0"/>
    <w:rsid w:val="007127EE"/>
    <w:rsid w:val="00772522"/>
    <w:rsid w:val="007A5F30"/>
    <w:rsid w:val="007B155C"/>
    <w:rsid w:val="007D5575"/>
    <w:rsid w:val="0082343E"/>
    <w:rsid w:val="00844E5D"/>
    <w:rsid w:val="00853484"/>
    <w:rsid w:val="00891B7B"/>
    <w:rsid w:val="008A65A3"/>
    <w:rsid w:val="008B1199"/>
    <w:rsid w:val="008C1E38"/>
    <w:rsid w:val="008D39C6"/>
    <w:rsid w:val="009E677D"/>
    <w:rsid w:val="00A6410B"/>
    <w:rsid w:val="00B05297"/>
    <w:rsid w:val="00B0772F"/>
    <w:rsid w:val="00B22411"/>
    <w:rsid w:val="00BD60C4"/>
    <w:rsid w:val="00BE7DC2"/>
    <w:rsid w:val="00C00B93"/>
    <w:rsid w:val="00CB4672"/>
    <w:rsid w:val="00CB7B83"/>
    <w:rsid w:val="00D25534"/>
    <w:rsid w:val="00DB7903"/>
    <w:rsid w:val="00E877F5"/>
    <w:rsid w:val="00F6628D"/>
    <w:rsid w:val="00F868D7"/>
    <w:rsid w:val="00F9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8D6C956"/>
  <w15:docId w15:val="{25877A67-E2ED-4FDE-B586-B55EABD9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B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4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6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4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672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A2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26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BEC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2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BEC"/>
    <w:rPr>
      <w:rFonts w:ascii="Times New Roman" w:eastAsia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A2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EC"/>
    <w:rPr>
      <w:rFonts w:ascii="Times New Roman" w:eastAsia="Times New Roman" w:hAnsi="Times New Roman"/>
      <w:sz w:val="0"/>
      <w:szCs w:val="0"/>
    </w:rPr>
  </w:style>
  <w:style w:type="paragraph" w:styleId="Revision">
    <w:name w:val="Revision"/>
    <w:hidden/>
    <w:uiPriority w:val="99"/>
    <w:semiHidden/>
    <w:rsid w:val="000C048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628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7B"/>
    <w:pPr>
      <w:spacing w:before="100" w:beforeAutospacing="1" w:after="100" w:afterAutospacing="1"/>
    </w:pPr>
    <w:rPr>
      <w:rFonts w:eastAsia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C1C7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enjoyment in emergency medicine residents and personal and organizational health</vt:lpstr>
    </vt:vector>
  </TitlesOfParts>
  <Company>Health Information Technology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enjoyment in emergency medicine residents and personal and organizational health</dc:title>
  <dc:creator>Ashley Cummings</dc:creator>
  <cp:lastModifiedBy>Ivonne Cueva</cp:lastModifiedBy>
  <cp:revision>2</cp:revision>
  <dcterms:created xsi:type="dcterms:W3CDTF">2018-12-06T23:08:00Z</dcterms:created>
  <dcterms:modified xsi:type="dcterms:W3CDTF">2018-12-06T23:08:00Z</dcterms:modified>
</cp:coreProperties>
</file>